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EC" w:rsidRPr="00EB35F1" w:rsidRDefault="003D6CEC">
      <w:pPr>
        <w:rPr>
          <w:b/>
        </w:rPr>
      </w:pPr>
      <w:r w:rsidRPr="00EB35F1">
        <w:rPr>
          <w:b/>
        </w:rPr>
        <w:t>Gillotts School</w:t>
      </w:r>
    </w:p>
    <w:p w:rsidR="003D6CEC" w:rsidRDefault="003D6CEC"/>
    <w:p w:rsidR="00596391" w:rsidRPr="00EB35F1" w:rsidRDefault="003D6CEC" w:rsidP="00EB35F1">
      <w:pPr>
        <w:jc w:val="center"/>
        <w:rPr>
          <w:b/>
        </w:rPr>
      </w:pPr>
      <w:r w:rsidRPr="00EB35F1">
        <w:rPr>
          <w:b/>
        </w:rPr>
        <w:t>The impact of the Careers programme on students</w:t>
      </w:r>
    </w:p>
    <w:p w:rsidR="003D6CEC" w:rsidRDefault="003D6CEC"/>
    <w:p w:rsidR="003D6CEC" w:rsidRPr="00EB35F1" w:rsidRDefault="006E5013">
      <w:pPr>
        <w:rPr>
          <w:b/>
        </w:rPr>
      </w:pPr>
      <w:r>
        <w:rPr>
          <w:b/>
        </w:rPr>
        <w:t>Destination m</w:t>
      </w:r>
      <w:r w:rsidR="003D6CEC" w:rsidRPr="00EB35F1">
        <w:rPr>
          <w:b/>
        </w:rPr>
        <w:t>easures</w:t>
      </w:r>
      <w:r>
        <w:rPr>
          <w:b/>
        </w:rPr>
        <w:t xml:space="preserve"> </w:t>
      </w:r>
      <w:r>
        <w:t>(DfE performance tables)</w:t>
      </w:r>
    </w:p>
    <w:p w:rsidR="003D6CEC" w:rsidRDefault="003D6CEC"/>
    <w:p w:rsidR="003D6CEC" w:rsidRDefault="003D6CEC">
      <w:r>
        <w:t xml:space="preserve">Percentage of students staying in education or entering employment </w:t>
      </w:r>
    </w:p>
    <w:p w:rsidR="003D6CEC" w:rsidRDefault="003D6CEC"/>
    <w:tbl>
      <w:tblPr>
        <w:tblStyle w:val="TableGrid"/>
        <w:tblW w:w="0" w:type="auto"/>
        <w:tblLook w:val="04A0"/>
      </w:tblPr>
      <w:tblGrid>
        <w:gridCol w:w="2660"/>
        <w:gridCol w:w="2586"/>
        <w:gridCol w:w="2587"/>
        <w:gridCol w:w="2587"/>
      </w:tblGrid>
      <w:tr w:rsidR="003D6CEC" w:rsidRPr="00EB35F1" w:rsidTr="00EB35F1">
        <w:tc>
          <w:tcPr>
            <w:tcW w:w="2660" w:type="dxa"/>
          </w:tcPr>
          <w:p w:rsidR="003D6CEC" w:rsidRPr="00EB35F1" w:rsidRDefault="003D6CEC" w:rsidP="003D6CEC">
            <w:pPr>
              <w:rPr>
                <w:b/>
              </w:rPr>
            </w:pPr>
            <w:r w:rsidRPr="00EB35F1">
              <w:rPr>
                <w:b/>
              </w:rPr>
              <w:t>Performance table year</w:t>
            </w:r>
          </w:p>
        </w:tc>
        <w:tc>
          <w:tcPr>
            <w:tcW w:w="2586" w:type="dxa"/>
          </w:tcPr>
          <w:p w:rsidR="003D6CEC" w:rsidRPr="00EB35F1" w:rsidRDefault="003D6CEC">
            <w:pPr>
              <w:rPr>
                <w:b/>
              </w:rPr>
            </w:pPr>
            <w:r w:rsidRPr="00EB35F1">
              <w:rPr>
                <w:b/>
              </w:rPr>
              <w:t>Year</w:t>
            </w:r>
          </w:p>
        </w:tc>
        <w:tc>
          <w:tcPr>
            <w:tcW w:w="2587" w:type="dxa"/>
          </w:tcPr>
          <w:p w:rsidR="003D6CEC" w:rsidRPr="00EB35F1" w:rsidRDefault="003D6CEC">
            <w:pPr>
              <w:rPr>
                <w:b/>
              </w:rPr>
            </w:pPr>
            <w:r w:rsidRPr="00EB35F1">
              <w:rPr>
                <w:b/>
              </w:rPr>
              <w:t>School</w:t>
            </w:r>
          </w:p>
        </w:tc>
        <w:tc>
          <w:tcPr>
            <w:tcW w:w="2587" w:type="dxa"/>
          </w:tcPr>
          <w:p w:rsidR="003D6CEC" w:rsidRPr="00EB35F1" w:rsidRDefault="003D6CEC">
            <w:pPr>
              <w:rPr>
                <w:b/>
              </w:rPr>
            </w:pPr>
            <w:r w:rsidRPr="00EB35F1">
              <w:rPr>
                <w:b/>
              </w:rPr>
              <w:t>National</w:t>
            </w:r>
          </w:p>
        </w:tc>
      </w:tr>
      <w:tr w:rsidR="003D6CEC" w:rsidTr="00EB35F1">
        <w:tc>
          <w:tcPr>
            <w:tcW w:w="2660" w:type="dxa"/>
          </w:tcPr>
          <w:p w:rsidR="003D6CEC" w:rsidRDefault="003D6CEC">
            <w:r>
              <w:t>2018</w:t>
            </w:r>
          </w:p>
        </w:tc>
        <w:tc>
          <w:tcPr>
            <w:tcW w:w="2586" w:type="dxa"/>
          </w:tcPr>
          <w:p w:rsidR="003D6CEC" w:rsidRDefault="003D6CEC">
            <w:r>
              <w:t>2016</w:t>
            </w:r>
          </w:p>
        </w:tc>
        <w:tc>
          <w:tcPr>
            <w:tcW w:w="2587" w:type="dxa"/>
          </w:tcPr>
          <w:p w:rsidR="003D6CEC" w:rsidRDefault="00AF0345">
            <w:r>
              <w:t>96</w:t>
            </w:r>
            <w:r w:rsidR="003D6CEC">
              <w:t>%</w:t>
            </w:r>
          </w:p>
        </w:tc>
        <w:tc>
          <w:tcPr>
            <w:tcW w:w="2587" w:type="dxa"/>
          </w:tcPr>
          <w:p w:rsidR="003D6CEC" w:rsidRDefault="003D6CEC">
            <w:r>
              <w:t>94%</w:t>
            </w:r>
          </w:p>
        </w:tc>
      </w:tr>
      <w:tr w:rsidR="003D6CEC" w:rsidTr="00EB35F1">
        <w:tc>
          <w:tcPr>
            <w:tcW w:w="2660" w:type="dxa"/>
          </w:tcPr>
          <w:p w:rsidR="003D6CEC" w:rsidRDefault="00EB35F1">
            <w:r>
              <w:t>2017</w:t>
            </w:r>
          </w:p>
        </w:tc>
        <w:tc>
          <w:tcPr>
            <w:tcW w:w="2586" w:type="dxa"/>
          </w:tcPr>
          <w:p w:rsidR="003D6CEC" w:rsidRDefault="00EB35F1">
            <w:r>
              <w:t>2015</w:t>
            </w:r>
          </w:p>
        </w:tc>
        <w:tc>
          <w:tcPr>
            <w:tcW w:w="2587" w:type="dxa"/>
          </w:tcPr>
          <w:p w:rsidR="003D6CEC" w:rsidRDefault="00EB35F1">
            <w:r>
              <w:t>97%</w:t>
            </w:r>
          </w:p>
        </w:tc>
        <w:tc>
          <w:tcPr>
            <w:tcW w:w="2587" w:type="dxa"/>
          </w:tcPr>
          <w:p w:rsidR="003D6CEC" w:rsidRDefault="00EB35F1">
            <w:r>
              <w:t>94%</w:t>
            </w:r>
          </w:p>
        </w:tc>
      </w:tr>
      <w:tr w:rsidR="003D6CEC" w:rsidTr="00EB35F1">
        <w:tc>
          <w:tcPr>
            <w:tcW w:w="2660" w:type="dxa"/>
          </w:tcPr>
          <w:p w:rsidR="003D6CEC" w:rsidRDefault="00EB35F1">
            <w:r>
              <w:t>2016</w:t>
            </w:r>
          </w:p>
        </w:tc>
        <w:tc>
          <w:tcPr>
            <w:tcW w:w="2586" w:type="dxa"/>
          </w:tcPr>
          <w:p w:rsidR="003D6CEC" w:rsidRDefault="00EB35F1">
            <w:r>
              <w:t>2014</w:t>
            </w:r>
          </w:p>
        </w:tc>
        <w:tc>
          <w:tcPr>
            <w:tcW w:w="2587" w:type="dxa"/>
          </w:tcPr>
          <w:p w:rsidR="003D6CEC" w:rsidRDefault="00EB35F1">
            <w:r>
              <w:t>98%</w:t>
            </w:r>
          </w:p>
        </w:tc>
        <w:tc>
          <w:tcPr>
            <w:tcW w:w="2587" w:type="dxa"/>
          </w:tcPr>
          <w:p w:rsidR="003D6CEC" w:rsidRDefault="00EB35F1">
            <w:r>
              <w:t>94%</w:t>
            </w:r>
          </w:p>
        </w:tc>
      </w:tr>
    </w:tbl>
    <w:p w:rsidR="003D6CEC" w:rsidRDefault="003D6CEC"/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</w:tblGrid>
      <w:tr w:rsidR="003F0793" w:rsidRPr="006E5013" w:rsidTr="003D6CEC">
        <w:tc>
          <w:tcPr>
            <w:tcW w:w="2605" w:type="dxa"/>
          </w:tcPr>
          <w:p w:rsidR="003F0793" w:rsidRPr="006E5013" w:rsidRDefault="006E5013">
            <w:pPr>
              <w:rPr>
                <w:b/>
              </w:rPr>
            </w:pPr>
            <w:r w:rsidRPr="006E5013">
              <w:rPr>
                <w:b/>
              </w:rPr>
              <w:t>2016</w:t>
            </w:r>
          </w:p>
        </w:tc>
        <w:tc>
          <w:tcPr>
            <w:tcW w:w="2605" w:type="dxa"/>
          </w:tcPr>
          <w:p w:rsidR="003F0793" w:rsidRPr="006E5013" w:rsidRDefault="003F0793">
            <w:pPr>
              <w:rPr>
                <w:b/>
              </w:rPr>
            </w:pPr>
            <w:r w:rsidRPr="006E5013">
              <w:rPr>
                <w:b/>
              </w:rPr>
              <w:t>School</w:t>
            </w:r>
          </w:p>
        </w:tc>
        <w:tc>
          <w:tcPr>
            <w:tcW w:w="2605" w:type="dxa"/>
          </w:tcPr>
          <w:p w:rsidR="003F0793" w:rsidRPr="006E5013" w:rsidRDefault="003F0793">
            <w:pPr>
              <w:rPr>
                <w:b/>
              </w:rPr>
            </w:pPr>
            <w:r w:rsidRPr="006E5013">
              <w:rPr>
                <w:b/>
              </w:rPr>
              <w:t>National</w:t>
            </w:r>
          </w:p>
        </w:tc>
      </w:tr>
      <w:tr w:rsidR="003F0793" w:rsidRPr="003F0793" w:rsidTr="003D6CEC">
        <w:tc>
          <w:tcPr>
            <w:tcW w:w="2605" w:type="dxa"/>
          </w:tcPr>
          <w:p w:rsidR="003F0793" w:rsidRPr="003F0793" w:rsidRDefault="003F0793">
            <w:r w:rsidRPr="003F0793">
              <w:t>Education</w:t>
            </w:r>
          </w:p>
        </w:tc>
        <w:tc>
          <w:tcPr>
            <w:tcW w:w="2605" w:type="dxa"/>
          </w:tcPr>
          <w:p w:rsidR="003F0793" w:rsidRPr="003F0793" w:rsidRDefault="00AF0345">
            <w:r>
              <w:t>91</w:t>
            </w:r>
            <w:r w:rsidR="003F0793" w:rsidRPr="003F0793">
              <w:t>%</w:t>
            </w:r>
          </w:p>
        </w:tc>
        <w:tc>
          <w:tcPr>
            <w:tcW w:w="2605" w:type="dxa"/>
          </w:tcPr>
          <w:p w:rsidR="003F0793" w:rsidRPr="003F0793" w:rsidRDefault="003F0793">
            <w:r w:rsidRPr="003F0793">
              <w:t>86%</w:t>
            </w:r>
          </w:p>
        </w:tc>
      </w:tr>
      <w:tr w:rsidR="003F0793" w:rsidRPr="003F0793" w:rsidTr="003D6CEC"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Further education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6%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34%</w:t>
            </w:r>
          </w:p>
        </w:tc>
      </w:tr>
      <w:tr w:rsidR="003F0793" w:rsidRPr="003F0793" w:rsidTr="003D6CEC"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School sixth form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20%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38%</w:t>
            </w:r>
          </w:p>
        </w:tc>
      </w:tr>
      <w:tr w:rsidR="003F0793" w:rsidRPr="003F0793" w:rsidTr="003D6CEC"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Sixth form college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57%</w:t>
            </w:r>
          </w:p>
        </w:tc>
        <w:tc>
          <w:tcPr>
            <w:tcW w:w="2605" w:type="dxa"/>
          </w:tcPr>
          <w:p w:rsidR="003F0793" w:rsidRPr="003F0793" w:rsidRDefault="003F0793" w:rsidP="003D6CEC">
            <w:pPr>
              <w:jc w:val="right"/>
              <w:rPr>
                <w:i/>
              </w:rPr>
            </w:pPr>
            <w:r w:rsidRPr="003F0793">
              <w:rPr>
                <w:i/>
              </w:rPr>
              <w:t>13%</w:t>
            </w:r>
          </w:p>
        </w:tc>
      </w:tr>
      <w:tr w:rsidR="003F0793" w:rsidRPr="003F0793" w:rsidTr="003D6CEC">
        <w:tc>
          <w:tcPr>
            <w:tcW w:w="2605" w:type="dxa"/>
          </w:tcPr>
          <w:p w:rsidR="003F0793" w:rsidRPr="003F0793" w:rsidRDefault="003F0793" w:rsidP="003F0793">
            <w:pPr>
              <w:jc w:val="right"/>
              <w:rPr>
                <w:i/>
              </w:rPr>
            </w:pPr>
            <w:r w:rsidRPr="003F0793">
              <w:rPr>
                <w:i/>
              </w:rPr>
              <w:t>Other</w:t>
            </w:r>
          </w:p>
        </w:tc>
        <w:tc>
          <w:tcPr>
            <w:tcW w:w="2605" w:type="dxa"/>
          </w:tcPr>
          <w:p w:rsidR="003F0793" w:rsidRPr="003F0793" w:rsidRDefault="00AF0345" w:rsidP="003F0793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3F0793" w:rsidRPr="003F0793">
              <w:rPr>
                <w:i/>
              </w:rPr>
              <w:t>%</w:t>
            </w:r>
          </w:p>
        </w:tc>
        <w:tc>
          <w:tcPr>
            <w:tcW w:w="2605" w:type="dxa"/>
          </w:tcPr>
          <w:p w:rsidR="003F0793" w:rsidRPr="003F0793" w:rsidRDefault="003F0793" w:rsidP="003F0793">
            <w:pPr>
              <w:jc w:val="right"/>
              <w:rPr>
                <w:i/>
              </w:rPr>
            </w:pPr>
            <w:r w:rsidRPr="003F0793">
              <w:rPr>
                <w:i/>
              </w:rPr>
              <w:t>2%</w:t>
            </w:r>
          </w:p>
        </w:tc>
      </w:tr>
      <w:tr w:rsidR="003F0793" w:rsidTr="003D6CEC">
        <w:tc>
          <w:tcPr>
            <w:tcW w:w="2605" w:type="dxa"/>
          </w:tcPr>
          <w:p w:rsidR="003F0793" w:rsidRDefault="003F0793">
            <w:r>
              <w:t>Apprenticeships</w:t>
            </w:r>
          </w:p>
        </w:tc>
        <w:tc>
          <w:tcPr>
            <w:tcW w:w="2605" w:type="dxa"/>
          </w:tcPr>
          <w:p w:rsidR="003F0793" w:rsidRDefault="003F0793">
            <w:r>
              <w:t>2%</w:t>
            </w:r>
          </w:p>
        </w:tc>
        <w:tc>
          <w:tcPr>
            <w:tcW w:w="2605" w:type="dxa"/>
          </w:tcPr>
          <w:p w:rsidR="003F0793" w:rsidRDefault="003F0793">
            <w:r>
              <w:t>5%</w:t>
            </w:r>
          </w:p>
        </w:tc>
      </w:tr>
      <w:tr w:rsidR="003F0793" w:rsidTr="003D6CEC">
        <w:tc>
          <w:tcPr>
            <w:tcW w:w="2605" w:type="dxa"/>
          </w:tcPr>
          <w:p w:rsidR="003F0793" w:rsidRDefault="003F0793">
            <w:r>
              <w:t>Employment</w:t>
            </w:r>
          </w:p>
        </w:tc>
        <w:tc>
          <w:tcPr>
            <w:tcW w:w="2605" w:type="dxa"/>
          </w:tcPr>
          <w:p w:rsidR="003F0793" w:rsidRDefault="00AF0345">
            <w:r>
              <w:t>3</w:t>
            </w:r>
            <w:r w:rsidR="003F0793">
              <w:t>%</w:t>
            </w:r>
          </w:p>
        </w:tc>
        <w:tc>
          <w:tcPr>
            <w:tcW w:w="2605" w:type="dxa"/>
          </w:tcPr>
          <w:p w:rsidR="003F0793" w:rsidRDefault="003F0793">
            <w:r>
              <w:t>3%</w:t>
            </w:r>
          </w:p>
        </w:tc>
      </w:tr>
      <w:tr w:rsidR="003F0793" w:rsidTr="003D6CEC">
        <w:tc>
          <w:tcPr>
            <w:tcW w:w="2605" w:type="dxa"/>
          </w:tcPr>
          <w:p w:rsidR="003F0793" w:rsidRDefault="003F0793">
            <w:r>
              <w:t>Not in education/employment</w:t>
            </w:r>
          </w:p>
        </w:tc>
        <w:tc>
          <w:tcPr>
            <w:tcW w:w="2605" w:type="dxa"/>
          </w:tcPr>
          <w:p w:rsidR="003F0793" w:rsidRDefault="003F0793">
            <w:r>
              <w:t>SUPP</w:t>
            </w:r>
          </w:p>
        </w:tc>
        <w:tc>
          <w:tcPr>
            <w:tcW w:w="2605" w:type="dxa"/>
          </w:tcPr>
          <w:p w:rsidR="003F0793" w:rsidRDefault="003F0793">
            <w:r>
              <w:t>5%</w:t>
            </w:r>
          </w:p>
        </w:tc>
      </w:tr>
      <w:tr w:rsidR="003F0793" w:rsidTr="003D6CEC">
        <w:tc>
          <w:tcPr>
            <w:tcW w:w="2605" w:type="dxa"/>
          </w:tcPr>
          <w:p w:rsidR="003F0793" w:rsidRDefault="003F0793">
            <w:r>
              <w:t>Destination unknown</w:t>
            </w:r>
          </w:p>
        </w:tc>
        <w:tc>
          <w:tcPr>
            <w:tcW w:w="2605" w:type="dxa"/>
          </w:tcPr>
          <w:p w:rsidR="003F0793" w:rsidRDefault="003F0793">
            <w:r>
              <w:t>SUPP</w:t>
            </w:r>
          </w:p>
        </w:tc>
        <w:tc>
          <w:tcPr>
            <w:tcW w:w="2605" w:type="dxa"/>
          </w:tcPr>
          <w:p w:rsidR="003F0793" w:rsidRDefault="003F0793">
            <w:r>
              <w:t>1%</w:t>
            </w:r>
          </w:p>
        </w:tc>
      </w:tr>
    </w:tbl>
    <w:p w:rsidR="003D6CEC" w:rsidRDefault="003D6CEC"/>
    <w:p w:rsidR="003D6CEC" w:rsidRPr="006E5013" w:rsidRDefault="006E5013">
      <w:pPr>
        <w:rPr>
          <w:b/>
        </w:rPr>
      </w:pPr>
      <w:r w:rsidRPr="006E5013">
        <w:rPr>
          <w:b/>
        </w:rPr>
        <w:t>Destination data (Internal data)</w:t>
      </w:r>
    </w:p>
    <w:p w:rsidR="006E5013" w:rsidRDefault="006E5013"/>
    <w:p w:rsidR="006E5013" w:rsidRPr="00F96D15" w:rsidRDefault="006E5013" w:rsidP="006E5013">
      <w:pPr>
        <w:pStyle w:val="NormalWeb"/>
        <w:spacing w:before="0" w:after="0"/>
        <w:ind w:left="720"/>
        <w:rPr>
          <w:rFonts w:ascii="Gill Sans MT" w:hAnsi="Gill Sans MT" w:cs="Tahoma"/>
          <w:bCs/>
          <w:sz w:val="22"/>
          <w:szCs w:val="22"/>
        </w:rPr>
      </w:pPr>
      <w:r w:rsidRPr="00F96D15">
        <w:rPr>
          <w:rFonts w:ascii="Gill Sans MT" w:hAnsi="Gill Sans MT" w:cs="Tahoma"/>
          <w:bCs/>
          <w:sz w:val="22"/>
          <w:szCs w:val="22"/>
        </w:rPr>
        <w:t>2018 leavers</w:t>
      </w:r>
    </w:p>
    <w:tbl>
      <w:tblPr>
        <w:tblStyle w:val="TableGrid"/>
        <w:tblW w:w="0" w:type="auto"/>
        <w:tblInd w:w="817" w:type="dxa"/>
        <w:tblLook w:val="04A0"/>
      </w:tblPr>
      <w:tblGrid>
        <w:gridCol w:w="2656"/>
        <w:gridCol w:w="3473"/>
        <w:gridCol w:w="3474"/>
      </w:tblGrid>
      <w:tr w:rsidR="006E5013" w:rsidRPr="00034DF9" w:rsidTr="00F72A20">
        <w:tc>
          <w:tcPr>
            <w:tcW w:w="2656" w:type="dxa"/>
          </w:tcPr>
          <w:p w:rsidR="006E5013" w:rsidRPr="00034DF9" w:rsidRDefault="006E5013" w:rsidP="00F72A20">
            <w:pPr>
              <w:rPr>
                <w:b/>
              </w:rPr>
            </w:pPr>
          </w:p>
        </w:tc>
        <w:tc>
          <w:tcPr>
            <w:tcW w:w="3473" w:type="dxa"/>
          </w:tcPr>
          <w:p w:rsidR="006E5013" w:rsidRPr="00034DF9" w:rsidRDefault="006E5013" w:rsidP="00F72A20">
            <w:pPr>
              <w:rPr>
                <w:b/>
              </w:rPr>
            </w:pPr>
            <w:r w:rsidRPr="00034DF9">
              <w:rPr>
                <w:b/>
              </w:rPr>
              <w:t>Whole cohort (146)</w:t>
            </w:r>
          </w:p>
        </w:tc>
        <w:tc>
          <w:tcPr>
            <w:tcW w:w="3474" w:type="dxa"/>
          </w:tcPr>
          <w:p w:rsidR="006E5013" w:rsidRPr="00034DF9" w:rsidRDefault="006E5013" w:rsidP="00F72A20">
            <w:pPr>
              <w:rPr>
                <w:b/>
              </w:rPr>
            </w:pPr>
            <w:r w:rsidRPr="00034DF9">
              <w:rPr>
                <w:b/>
              </w:rPr>
              <w:t>FSM6/CLA (16)</w:t>
            </w:r>
          </w:p>
        </w:tc>
      </w:tr>
      <w:tr w:rsidR="006E5013" w:rsidRPr="00034DF9" w:rsidTr="00F72A20">
        <w:tc>
          <w:tcPr>
            <w:tcW w:w="2656" w:type="dxa"/>
          </w:tcPr>
          <w:p w:rsidR="006E5013" w:rsidRPr="00034DF9" w:rsidRDefault="006E5013" w:rsidP="00F72A20">
            <w:r w:rsidRPr="00034DF9">
              <w:t>Education</w:t>
            </w:r>
          </w:p>
        </w:tc>
        <w:tc>
          <w:tcPr>
            <w:tcW w:w="3473" w:type="dxa"/>
          </w:tcPr>
          <w:p w:rsidR="006E5013" w:rsidRPr="00034DF9" w:rsidRDefault="006E5013" w:rsidP="00F72A20">
            <w:r w:rsidRPr="00034DF9">
              <w:t>97%</w:t>
            </w:r>
          </w:p>
        </w:tc>
        <w:tc>
          <w:tcPr>
            <w:tcW w:w="3474" w:type="dxa"/>
          </w:tcPr>
          <w:p w:rsidR="006E5013" w:rsidRPr="00034DF9" w:rsidRDefault="006E5013" w:rsidP="00F72A20">
            <w:r w:rsidRPr="00034DF9">
              <w:t>14 (88%)</w:t>
            </w:r>
          </w:p>
        </w:tc>
      </w:tr>
      <w:tr w:rsidR="006E5013" w:rsidRPr="00034DF9" w:rsidTr="00F72A20">
        <w:tc>
          <w:tcPr>
            <w:tcW w:w="2656" w:type="dxa"/>
          </w:tcPr>
          <w:p w:rsidR="006E5013" w:rsidRPr="00034DF9" w:rsidRDefault="006E5013" w:rsidP="00F72A20">
            <w:r w:rsidRPr="00034DF9">
              <w:t>Apprenticeship</w:t>
            </w:r>
          </w:p>
        </w:tc>
        <w:tc>
          <w:tcPr>
            <w:tcW w:w="3473" w:type="dxa"/>
          </w:tcPr>
          <w:p w:rsidR="006E5013" w:rsidRPr="00034DF9" w:rsidRDefault="006E5013" w:rsidP="00F72A20">
            <w:r w:rsidRPr="00034DF9">
              <w:t>3%</w:t>
            </w:r>
          </w:p>
        </w:tc>
        <w:tc>
          <w:tcPr>
            <w:tcW w:w="3474" w:type="dxa"/>
          </w:tcPr>
          <w:p w:rsidR="006E5013" w:rsidRPr="00034DF9" w:rsidRDefault="006E5013" w:rsidP="00F72A20">
            <w:r w:rsidRPr="00034DF9">
              <w:t>1(6%)</w:t>
            </w:r>
          </w:p>
        </w:tc>
      </w:tr>
      <w:tr w:rsidR="006E5013" w:rsidRPr="00034DF9" w:rsidTr="00F72A20">
        <w:tc>
          <w:tcPr>
            <w:tcW w:w="2656" w:type="dxa"/>
          </w:tcPr>
          <w:p w:rsidR="006E5013" w:rsidRPr="00034DF9" w:rsidRDefault="006E5013" w:rsidP="00F72A20">
            <w:r w:rsidRPr="00034DF9">
              <w:t>Employment</w:t>
            </w:r>
          </w:p>
        </w:tc>
        <w:tc>
          <w:tcPr>
            <w:tcW w:w="3473" w:type="dxa"/>
          </w:tcPr>
          <w:p w:rsidR="006E5013" w:rsidRPr="00034DF9" w:rsidRDefault="006E5013" w:rsidP="00F72A20">
            <w:r w:rsidRPr="00034DF9">
              <w:t>0%</w:t>
            </w:r>
          </w:p>
        </w:tc>
        <w:tc>
          <w:tcPr>
            <w:tcW w:w="3474" w:type="dxa"/>
          </w:tcPr>
          <w:p w:rsidR="006E5013" w:rsidRPr="00034DF9" w:rsidRDefault="006E5013" w:rsidP="00F72A20"/>
        </w:tc>
      </w:tr>
      <w:tr w:rsidR="006E5013" w:rsidRPr="00034DF9" w:rsidTr="00F72A20">
        <w:tc>
          <w:tcPr>
            <w:tcW w:w="2656" w:type="dxa"/>
          </w:tcPr>
          <w:p w:rsidR="006E5013" w:rsidRPr="00034DF9" w:rsidRDefault="006E5013" w:rsidP="00F72A20">
            <w:r w:rsidRPr="00034DF9">
              <w:t>NEET</w:t>
            </w:r>
          </w:p>
        </w:tc>
        <w:tc>
          <w:tcPr>
            <w:tcW w:w="3473" w:type="dxa"/>
          </w:tcPr>
          <w:p w:rsidR="006E5013" w:rsidRPr="00034DF9" w:rsidRDefault="006E5013" w:rsidP="00F72A20">
            <w:r w:rsidRPr="00034DF9">
              <w:t>1%</w:t>
            </w:r>
          </w:p>
        </w:tc>
        <w:tc>
          <w:tcPr>
            <w:tcW w:w="3474" w:type="dxa"/>
          </w:tcPr>
          <w:p w:rsidR="006E5013" w:rsidRPr="00034DF9" w:rsidRDefault="006E5013" w:rsidP="00F72A20">
            <w:r w:rsidRPr="00034DF9">
              <w:t>1 (6%)</w:t>
            </w:r>
          </w:p>
        </w:tc>
      </w:tr>
    </w:tbl>
    <w:p w:rsidR="006E5013" w:rsidRPr="001816C9" w:rsidRDefault="006E5013" w:rsidP="006E5013">
      <w:pPr>
        <w:pStyle w:val="ListParagraph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2017 l</w:t>
      </w:r>
      <w:r w:rsidRPr="001816C9">
        <w:rPr>
          <w:rFonts w:cs="Tahoma"/>
        </w:rPr>
        <w:t>eavers</w:t>
      </w:r>
    </w:p>
    <w:tbl>
      <w:tblPr>
        <w:tblStyle w:val="TableGrid"/>
        <w:tblW w:w="0" w:type="auto"/>
        <w:tblInd w:w="817" w:type="dxa"/>
        <w:tblLook w:val="04A0"/>
      </w:tblPr>
      <w:tblGrid>
        <w:gridCol w:w="2656"/>
        <w:gridCol w:w="3473"/>
        <w:gridCol w:w="3474"/>
      </w:tblGrid>
      <w:tr w:rsidR="006E5013" w:rsidRPr="001816C9" w:rsidTr="00F72A20">
        <w:tc>
          <w:tcPr>
            <w:tcW w:w="2656" w:type="dxa"/>
          </w:tcPr>
          <w:p w:rsidR="006E5013" w:rsidRPr="001816C9" w:rsidRDefault="006E5013" w:rsidP="00F72A20">
            <w:pPr>
              <w:rPr>
                <w:b/>
              </w:rPr>
            </w:pPr>
          </w:p>
        </w:tc>
        <w:tc>
          <w:tcPr>
            <w:tcW w:w="3473" w:type="dxa"/>
          </w:tcPr>
          <w:p w:rsidR="006E5013" w:rsidRPr="001816C9" w:rsidRDefault="006E5013" w:rsidP="00F72A20">
            <w:pPr>
              <w:rPr>
                <w:b/>
              </w:rPr>
            </w:pPr>
            <w:r w:rsidRPr="001816C9">
              <w:rPr>
                <w:b/>
              </w:rPr>
              <w:t>Whole cohort (157)</w:t>
            </w:r>
          </w:p>
        </w:tc>
        <w:tc>
          <w:tcPr>
            <w:tcW w:w="3474" w:type="dxa"/>
          </w:tcPr>
          <w:p w:rsidR="006E5013" w:rsidRPr="001816C9" w:rsidRDefault="006E5013" w:rsidP="00F72A20">
            <w:pPr>
              <w:rPr>
                <w:b/>
              </w:rPr>
            </w:pPr>
            <w:r w:rsidRPr="001816C9">
              <w:rPr>
                <w:b/>
              </w:rPr>
              <w:t>FSM6/CLA</w:t>
            </w:r>
            <w:r>
              <w:rPr>
                <w:b/>
              </w:rPr>
              <w:t xml:space="preserve"> (19)</w:t>
            </w:r>
          </w:p>
        </w:tc>
      </w:tr>
      <w:tr w:rsidR="006E5013" w:rsidRPr="001816C9" w:rsidTr="00F72A20">
        <w:tc>
          <w:tcPr>
            <w:tcW w:w="2656" w:type="dxa"/>
          </w:tcPr>
          <w:p w:rsidR="006E5013" w:rsidRPr="001816C9" w:rsidRDefault="006E5013" w:rsidP="00F72A20">
            <w:r w:rsidRPr="001816C9">
              <w:t>Education</w:t>
            </w:r>
          </w:p>
        </w:tc>
        <w:tc>
          <w:tcPr>
            <w:tcW w:w="3473" w:type="dxa"/>
          </w:tcPr>
          <w:p w:rsidR="006E5013" w:rsidRPr="001816C9" w:rsidRDefault="006E5013" w:rsidP="00F72A20">
            <w:r w:rsidRPr="001816C9">
              <w:t>97%</w:t>
            </w:r>
          </w:p>
        </w:tc>
        <w:tc>
          <w:tcPr>
            <w:tcW w:w="3474" w:type="dxa"/>
          </w:tcPr>
          <w:p w:rsidR="006E5013" w:rsidRPr="001816C9" w:rsidRDefault="006E5013" w:rsidP="00F72A20">
            <w:r w:rsidRPr="001816C9">
              <w:t>17 (89%)</w:t>
            </w:r>
          </w:p>
        </w:tc>
      </w:tr>
      <w:tr w:rsidR="006E5013" w:rsidRPr="001816C9" w:rsidTr="00F72A20">
        <w:tc>
          <w:tcPr>
            <w:tcW w:w="2656" w:type="dxa"/>
          </w:tcPr>
          <w:p w:rsidR="006E5013" w:rsidRPr="001816C9" w:rsidRDefault="006E5013" w:rsidP="00F72A20">
            <w:r w:rsidRPr="001816C9">
              <w:t>Apprenticeship</w:t>
            </w:r>
          </w:p>
        </w:tc>
        <w:tc>
          <w:tcPr>
            <w:tcW w:w="3473" w:type="dxa"/>
          </w:tcPr>
          <w:p w:rsidR="006E5013" w:rsidRPr="001816C9" w:rsidRDefault="006E5013" w:rsidP="00F72A20">
            <w:r w:rsidRPr="001816C9">
              <w:t>0%</w:t>
            </w:r>
          </w:p>
        </w:tc>
        <w:tc>
          <w:tcPr>
            <w:tcW w:w="3474" w:type="dxa"/>
          </w:tcPr>
          <w:p w:rsidR="006E5013" w:rsidRPr="001816C9" w:rsidRDefault="006E5013" w:rsidP="00F72A20"/>
        </w:tc>
      </w:tr>
      <w:tr w:rsidR="006E5013" w:rsidRPr="001816C9" w:rsidTr="00F72A20">
        <w:tc>
          <w:tcPr>
            <w:tcW w:w="2656" w:type="dxa"/>
          </w:tcPr>
          <w:p w:rsidR="006E5013" w:rsidRPr="001816C9" w:rsidRDefault="006E5013" w:rsidP="00F72A20">
            <w:r w:rsidRPr="001816C9">
              <w:t>Employment</w:t>
            </w:r>
          </w:p>
        </w:tc>
        <w:tc>
          <w:tcPr>
            <w:tcW w:w="3473" w:type="dxa"/>
          </w:tcPr>
          <w:p w:rsidR="006E5013" w:rsidRPr="001816C9" w:rsidRDefault="006E5013" w:rsidP="00F72A20">
            <w:r w:rsidRPr="001816C9">
              <w:t>1%</w:t>
            </w:r>
          </w:p>
        </w:tc>
        <w:tc>
          <w:tcPr>
            <w:tcW w:w="3474" w:type="dxa"/>
          </w:tcPr>
          <w:p w:rsidR="006E5013" w:rsidRPr="001816C9" w:rsidRDefault="006E5013" w:rsidP="00F72A20">
            <w:r w:rsidRPr="001816C9">
              <w:t>1 (5%)</w:t>
            </w:r>
          </w:p>
        </w:tc>
      </w:tr>
      <w:tr w:rsidR="006E5013" w:rsidRPr="001816C9" w:rsidTr="00F72A20">
        <w:tc>
          <w:tcPr>
            <w:tcW w:w="2656" w:type="dxa"/>
          </w:tcPr>
          <w:p w:rsidR="006E5013" w:rsidRPr="001816C9" w:rsidRDefault="006E5013" w:rsidP="00F72A20">
            <w:r w:rsidRPr="001816C9">
              <w:t>NEET</w:t>
            </w:r>
          </w:p>
        </w:tc>
        <w:tc>
          <w:tcPr>
            <w:tcW w:w="3473" w:type="dxa"/>
          </w:tcPr>
          <w:p w:rsidR="006E5013" w:rsidRPr="001816C9" w:rsidRDefault="006E5013" w:rsidP="00F72A20">
            <w:r w:rsidRPr="001816C9">
              <w:t>2%</w:t>
            </w:r>
          </w:p>
        </w:tc>
        <w:tc>
          <w:tcPr>
            <w:tcW w:w="3474" w:type="dxa"/>
          </w:tcPr>
          <w:p w:rsidR="006E5013" w:rsidRPr="001816C9" w:rsidRDefault="006E5013" w:rsidP="00F72A20">
            <w:r w:rsidRPr="001816C9">
              <w:t>1 (5%)</w:t>
            </w:r>
          </w:p>
        </w:tc>
      </w:tr>
    </w:tbl>
    <w:p w:rsidR="006E5013" w:rsidRPr="00312762" w:rsidRDefault="006E5013" w:rsidP="006E5013">
      <w:pPr>
        <w:pStyle w:val="ListParagraph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2016 l</w:t>
      </w:r>
      <w:r w:rsidRPr="00312762">
        <w:rPr>
          <w:rFonts w:cs="Tahoma"/>
        </w:rPr>
        <w:t>eavers</w:t>
      </w:r>
    </w:p>
    <w:tbl>
      <w:tblPr>
        <w:tblStyle w:val="TableGrid"/>
        <w:tblW w:w="0" w:type="auto"/>
        <w:tblInd w:w="817" w:type="dxa"/>
        <w:tblLook w:val="04A0"/>
      </w:tblPr>
      <w:tblGrid>
        <w:gridCol w:w="2656"/>
        <w:gridCol w:w="3473"/>
        <w:gridCol w:w="3474"/>
      </w:tblGrid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pPr>
              <w:rPr>
                <w:b/>
              </w:rPr>
            </w:pPr>
          </w:p>
        </w:tc>
        <w:tc>
          <w:tcPr>
            <w:tcW w:w="3473" w:type="dxa"/>
          </w:tcPr>
          <w:p w:rsidR="006E5013" w:rsidRPr="005922D5" w:rsidRDefault="006E5013" w:rsidP="00F72A20">
            <w:pPr>
              <w:rPr>
                <w:b/>
              </w:rPr>
            </w:pPr>
            <w:r w:rsidRPr="005922D5">
              <w:rPr>
                <w:b/>
              </w:rPr>
              <w:t>Whole cohort (173)</w:t>
            </w:r>
          </w:p>
        </w:tc>
        <w:tc>
          <w:tcPr>
            <w:tcW w:w="3474" w:type="dxa"/>
          </w:tcPr>
          <w:p w:rsidR="006E5013" w:rsidRPr="005922D5" w:rsidRDefault="006E5013" w:rsidP="00F72A20">
            <w:pPr>
              <w:rPr>
                <w:b/>
              </w:rPr>
            </w:pPr>
            <w:r w:rsidRPr="005922D5">
              <w:rPr>
                <w:b/>
              </w:rPr>
              <w:t>FSM6/CLA</w:t>
            </w:r>
            <w:r>
              <w:rPr>
                <w:b/>
              </w:rPr>
              <w:t xml:space="preserve"> (20)</w:t>
            </w:r>
          </w:p>
        </w:tc>
      </w:tr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r w:rsidRPr="005922D5">
              <w:t>Education</w:t>
            </w:r>
          </w:p>
        </w:tc>
        <w:tc>
          <w:tcPr>
            <w:tcW w:w="3473" w:type="dxa"/>
          </w:tcPr>
          <w:p w:rsidR="006E5013" w:rsidRPr="005922D5" w:rsidRDefault="006E5013" w:rsidP="00F72A20">
            <w:r w:rsidRPr="005922D5">
              <w:t>97%</w:t>
            </w:r>
          </w:p>
        </w:tc>
        <w:tc>
          <w:tcPr>
            <w:tcW w:w="3474" w:type="dxa"/>
          </w:tcPr>
          <w:p w:rsidR="006E5013" w:rsidRPr="005922D5" w:rsidRDefault="006E5013" w:rsidP="00F72A20">
            <w:r w:rsidRPr="005922D5">
              <w:t>19 (95%)</w:t>
            </w:r>
          </w:p>
        </w:tc>
      </w:tr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r w:rsidRPr="005922D5">
              <w:t>Apprenticeship</w:t>
            </w:r>
          </w:p>
        </w:tc>
        <w:tc>
          <w:tcPr>
            <w:tcW w:w="3473" w:type="dxa"/>
          </w:tcPr>
          <w:p w:rsidR="006E5013" w:rsidRPr="005922D5" w:rsidRDefault="006E5013" w:rsidP="00F72A20">
            <w:r w:rsidRPr="005922D5">
              <w:t>2%</w:t>
            </w:r>
          </w:p>
        </w:tc>
        <w:tc>
          <w:tcPr>
            <w:tcW w:w="3474" w:type="dxa"/>
          </w:tcPr>
          <w:p w:rsidR="006E5013" w:rsidRPr="005922D5" w:rsidRDefault="006E5013" w:rsidP="00F72A20"/>
        </w:tc>
      </w:tr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r w:rsidRPr="005922D5">
              <w:t>Employment</w:t>
            </w:r>
          </w:p>
        </w:tc>
        <w:tc>
          <w:tcPr>
            <w:tcW w:w="3473" w:type="dxa"/>
          </w:tcPr>
          <w:p w:rsidR="006E5013" w:rsidRPr="005922D5" w:rsidRDefault="006E5013" w:rsidP="00F72A20">
            <w:r w:rsidRPr="005922D5">
              <w:t>0%</w:t>
            </w:r>
          </w:p>
        </w:tc>
        <w:tc>
          <w:tcPr>
            <w:tcW w:w="3474" w:type="dxa"/>
          </w:tcPr>
          <w:p w:rsidR="006E5013" w:rsidRPr="005922D5" w:rsidRDefault="006E5013" w:rsidP="00F72A20"/>
        </w:tc>
      </w:tr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r w:rsidRPr="005922D5">
              <w:t>NEET</w:t>
            </w:r>
          </w:p>
        </w:tc>
        <w:tc>
          <w:tcPr>
            <w:tcW w:w="3473" w:type="dxa"/>
          </w:tcPr>
          <w:p w:rsidR="006E5013" w:rsidRPr="005922D5" w:rsidRDefault="006E5013" w:rsidP="00F72A20">
            <w:r w:rsidRPr="005922D5">
              <w:t>1%</w:t>
            </w:r>
          </w:p>
        </w:tc>
        <w:tc>
          <w:tcPr>
            <w:tcW w:w="3474" w:type="dxa"/>
          </w:tcPr>
          <w:p w:rsidR="006E5013" w:rsidRPr="005922D5" w:rsidRDefault="006E5013" w:rsidP="00F72A20">
            <w:r w:rsidRPr="005922D5">
              <w:t>1 (5%)</w:t>
            </w:r>
          </w:p>
        </w:tc>
      </w:tr>
      <w:tr w:rsidR="006E5013" w:rsidRPr="005922D5" w:rsidTr="00F72A20">
        <w:tc>
          <w:tcPr>
            <w:tcW w:w="2656" w:type="dxa"/>
          </w:tcPr>
          <w:p w:rsidR="006E5013" w:rsidRPr="005922D5" w:rsidRDefault="006E5013" w:rsidP="00F72A20">
            <w:r w:rsidRPr="005922D5">
              <w:t>Unknown</w:t>
            </w:r>
          </w:p>
        </w:tc>
        <w:tc>
          <w:tcPr>
            <w:tcW w:w="3473" w:type="dxa"/>
          </w:tcPr>
          <w:p w:rsidR="006E5013" w:rsidRPr="005922D5" w:rsidRDefault="006E5013" w:rsidP="00F72A20">
            <w:r w:rsidRPr="005922D5">
              <w:t>1%</w:t>
            </w:r>
          </w:p>
        </w:tc>
        <w:tc>
          <w:tcPr>
            <w:tcW w:w="3474" w:type="dxa"/>
          </w:tcPr>
          <w:p w:rsidR="006E5013" w:rsidRPr="005922D5" w:rsidRDefault="006E5013" w:rsidP="00F72A20"/>
        </w:tc>
      </w:tr>
    </w:tbl>
    <w:p w:rsidR="006E5013" w:rsidRDefault="006E5013"/>
    <w:p w:rsidR="006E5013" w:rsidRPr="006E5013" w:rsidRDefault="006E5013">
      <w:pPr>
        <w:rPr>
          <w:b/>
        </w:rPr>
      </w:pPr>
      <w:r w:rsidRPr="006E5013">
        <w:rPr>
          <w:b/>
        </w:rPr>
        <w:t>Feedback from students, parents, teachers (Kirkland Rowell Survey 2018)</w:t>
      </w:r>
    </w:p>
    <w:p w:rsidR="006E5013" w:rsidRDefault="006E5013"/>
    <w:tbl>
      <w:tblPr>
        <w:tblStyle w:val="TableGrid"/>
        <w:tblW w:w="0" w:type="auto"/>
        <w:tblLook w:val="04A0"/>
      </w:tblPr>
      <w:tblGrid>
        <w:gridCol w:w="3473"/>
        <w:gridCol w:w="3473"/>
        <w:gridCol w:w="3474"/>
      </w:tblGrid>
      <w:tr w:rsidR="00F72A20" w:rsidRPr="00CE3C29" w:rsidTr="00F72A20">
        <w:tc>
          <w:tcPr>
            <w:tcW w:w="3473" w:type="dxa"/>
          </w:tcPr>
          <w:p w:rsidR="00F72A20" w:rsidRPr="00CE3C29" w:rsidRDefault="00F72A20">
            <w:pPr>
              <w:rPr>
                <w:b/>
              </w:rPr>
            </w:pPr>
          </w:p>
        </w:tc>
        <w:tc>
          <w:tcPr>
            <w:tcW w:w="3473" w:type="dxa"/>
          </w:tcPr>
          <w:p w:rsidR="00F72A20" w:rsidRPr="00CE3C29" w:rsidRDefault="00CE3C29">
            <w:pPr>
              <w:rPr>
                <w:b/>
              </w:rPr>
            </w:pPr>
            <w:r w:rsidRPr="00CE3C29">
              <w:rPr>
                <w:b/>
              </w:rPr>
              <w:t>Score</w:t>
            </w:r>
          </w:p>
        </w:tc>
        <w:tc>
          <w:tcPr>
            <w:tcW w:w="3474" w:type="dxa"/>
          </w:tcPr>
          <w:p w:rsidR="00F72A20" w:rsidRPr="00CE3C29" w:rsidRDefault="00CE3C29">
            <w:pPr>
              <w:rPr>
                <w:b/>
              </w:rPr>
            </w:pPr>
            <w:r w:rsidRPr="00CE3C29">
              <w:rPr>
                <w:b/>
              </w:rPr>
              <w:t>Interpretation</w:t>
            </w:r>
          </w:p>
        </w:tc>
      </w:tr>
      <w:tr w:rsidR="00F72A20" w:rsidTr="00F72A20">
        <w:tc>
          <w:tcPr>
            <w:tcW w:w="3473" w:type="dxa"/>
          </w:tcPr>
          <w:p w:rsidR="00F72A20" w:rsidRDefault="00F72A20">
            <w:r>
              <w:t>Student</w:t>
            </w:r>
            <w:r w:rsidR="00CE3C29">
              <w:t>s</w:t>
            </w:r>
          </w:p>
        </w:tc>
        <w:tc>
          <w:tcPr>
            <w:tcW w:w="3473" w:type="dxa"/>
          </w:tcPr>
          <w:p w:rsidR="00F72A20" w:rsidRDefault="00F72A20">
            <w:r>
              <w:t>52.9%</w:t>
            </w:r>
          </w:p>
        </w:tc>
        <w:tc>
          <w:tcPr>
            <w:tcW w:w="3474" w:type="dxa"/>
          </w:tcPr>
          <w:p w:rsidR="00F72A20" w:rsidRDefault="00F72A20" w:rsidP="00F72A20">
            <w:r>
              <w:t>Relative weakness</w:t>
            </w:r>
          </w:p>
        </w:tc>
      </w:tr>
      <w:tr w:rsidR="00F72A20" w:rsidTr="00F72A20">
        <w:tc>
          <w:tcPr>
            <w:tcW w:w="3473" w:type="dxa"/>
          </w:tcPr>
          <w:p w:rsidR="00F72A20" w:rsidRDefault="00CE3C29">
            <w:r>
              <w:t>Parents</w:t>
            </w:r>
          </w:p>
        </w:tc>
        <w:tc>
          <w:tcPr>
            <w:tcW w:w="3473" w:type="dxa"/>
          </w:tcPr>
          <w:p w:rsidR="00F72A20" w:rsidRDefault="00CE3C29">
            <w:r>
              <w:t>71.3%</w:t>
            </w:r>
          </w:p>
        </w:tc>
        <w:tc>
          <w:tcPr>
            <w:tcW w:w="3474" w:type="dxa"/>
          </w:tcPr>
          <w:p w:rsidR="00F72A20" w:rsidRDefault="00CE3C29">
            <w:r>
              <w:t>Good</w:t>
            </w:r>
          </w:p>
        </w:tc>
      </w:tr>
      <w:tr w:rsidR="00CB638A" w:rsidTr="00F72A20">
        <w:tc>
          <w:tcPr>
            <w:tcW w:w="3473" w:type="dxa"/>
          </w:tcPr>
          <w:p w:rsidR="00CB638A" w:rsidRDefault="00CB638A">
            <w:r>
              <w:t>Staff</w:t>
            </w:r>
          </w:p>
        </w:tc>
        <w:tc>
          <w:tcPr>
            <w:tcW w:w="3473" w:type="dxa"/>
          </w:tcPr>
          <w:p w:rsidR="00CB638A" w:rsidRDefault="00CB638A">
            <w:r>
              <w:t>66.4%</w:t>
            </w:r>
          </w:p>
        </w:tc>
        <w:tc>
          <w:tcPr>
            <w:tcW w:w="3474" w:type="dxa"/>
          </w:tcPr>
          <w:p w:rsidR="00CB638A" w:rsidRDefault="00CB638A">
            <w:r>
              <w:t>Good</w:t>
            </w:r>
          </w:p>
        </w:tc>
      </w:tr>
    </w:tbl>
    <w:p w:rsidR="00F72A20" w:rsidRDefault="00F72A20">
      <w:bookmarkStart w:id="0" w:name="_GoBack"/>
      <w:bookmarkEnd w:id="0"/>
    </w:p>
    <w:sectPr w:rsidR="00F72A20" w:rsidSect="002A1C19">
      <w:pgSz w:w="11906" w:h="16838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CEC"/>
    <w:rsid w:val="002847CD"/>
    <w:rsid w:val="002A1C19"/>
    <w:rsid w:val="002E4B31"/>
    <w:rsid w:val="003D6CEC"/>
    <w:rsid w:val="003F0793"/>
    <w:rsid w:val="00596391"/>
    <w:rsid w:val="00642FE9"/>
    <w:rsid w:val="006E5013"/>
    <w:rsid w:val="007A20E7"/>
    <w:rsid w:val="007D5C1D"/>
    <w:rsid w:val="00802C8C"/>
    <w:rsid w:val="00854ED3"/>
    <w:rsid w:val="00A664A9"/>
    <w:rsid w:val="00AB76F8"/>
    <w:rsid w:val="00AF0345"/>
    <w:rsid w:val="00AF469C"/>
    <w:rsid w:val="00CB638A"/>
    <w:rsid w:val="00CE3C29"/>
    <w:rsid w:val="00D200D8"/>
    <w:rsid w:val="00EB35F1"/>
    <w:rsid w:val="00F7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5013"/>
    <w:pPr>
      <w:spacing w:before="55" w:after="5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Darnton</dc:creator>
  <cp:lastModifiedBy>Catharine Darnton</cp:lastModifiedBy>
  <cp:revision>2</cp:revision>
  <dcterms:created xsi:type="dcterms:W3CDTF">2019-07-23T10:41:00Z</dcterms:created>
  <dcterms:modified xsi:type="dcterms:W3CDTF">2019-07-23T10:41:00Z</dcterms:modified>
</cp:coreProperties>
</file>