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0045" w:rsidRPr="00D916C9" w:rsidRDefault="00136365">
      <w:pPr>
        <w:pStyle w:val="Title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Arial" w:hAnsi="Gill Sans MT" w:cs="Arial"/>
          <w:sz w:val="22"/>
          <w:szCs w:val="22"/>
        </w:rPr>
        <w:t xml:space="preserve">Gillotts School </w:t>
      </w:r>
    </w:p>
    <w:p w:rsidR="00F20045" w:rsidRPr="00D916C9" w:rsidRDefault="00136365">
      <w:pPr>
        <w:pStyle w:val="Title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Arial" w:hAnsi="Gill Sans MT" w:cs="Arial"/>
          <w:sz w:val="22"/>
          <w:szCs w:val="22"/>
        </w:rPr>
        <w:t xml:space="preserve">Health and Safety Policy </w:t>
      </w:r>
      <w:r w:rsidR="00550FDC">
        <w:rPr>
          <w:rFonts w:ascii="Gill Sans MT" w:eastAsia="Arial" w:hAnsi="Gill Sans MT" w:cs="Arial"/>
          <w:sz w:val="22"/>
          <w:szCs w:val="22"/>
        </w:rPr>
        <w:t xml:space="preserve">February </w:t>
      </w:r>
      <w:r w:rsidR="00B145A0">
        <w:rPr>
          <w:rFonts w:ascii="Gill Sans MT" w:eastAsia="Arial" w:hAnsi="Gill Sans MT" w:cs="Arial"/>
          <w:sz w:val="22"/>
          <w:szCs w:val="22"/>
        </w:rPr>
        <w:t>201</w:t>
      </w:r>
      <w:r w:rsidR="0036184B">
        <w:rPr>
          <w:rFonts w:ascii="Gill Sans MT" w:eastAsia="Arial" w:hAnsi="Gill Sans MT" w:cs="Arial"/>
          <w:sz w:val="22"/>
          <w:szCs w:val="22"/>
        </w:rPr>
        <w:t>9</w:t>
      </w:r>
    </w:p>
    <w:p w:rsidR="00F20045" w:rsidRPr="00D916C9" w:rsidRDefault="00136365">
      <w:pPr>
        <w:pStyle w:val="Heading1"/>
        <w:jc w:val="center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Arial" w:hAnsi="Gill Sans MT" w:cs="Arial"/>
          <w:sz w:val="22"/>
          <w:szCs w:val="22"/>
        </w:rPr>
        <w:t xml:space="preserve">AIM: </w:t>
      </w:r>
      <w:r w:rsidRPr="00D916C9">
        <w:rPr>
          <w:rFonts w:ascii="Gill Sans MT" w:hAnsi="Gill Sans MT"/>
          <w:sz w:val="22"/>
          <w:szCs w:val="22"/>
        </w:rPr>
        <w:t>To establish and maintain a safe and healthy working environment</w:t>
      </w:r>
    </w:p>
    <w:p w:rsidR="00F20045" w:rsidRPr="00D916C9" w:rsidRDefault="00136365">
      <w:pPr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hAnsi="Gill Sans MT"/>
          <w:sz w:val="22"/>
          <w:szCs w:val="22"/>
        </w:rPr>
        <w:t xml:space="preserve">  </w:t>
      </w:r>
    </w:p>
    <w:p w:rsidR="00F20045" w:rsidRPr="00D916C9" w:rsidRDefault="00136365">
      <w:pPr>
        <w:pStyle w:val="Heading2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i w:val="0"/>
          <w:sz w:val="22"/>
          <w:szCs w:val="22"/>
        </w:rPr>
        <w:t>OBJECTIVES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3"/>
        </w:numPr>
        <w:tabs>
          <w:tab w:val="left" w:pos="5760"/>
        </w:tabs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To raise awareness amongst employees, pupils and other site users of health and safety issues and to encourage good practice in this respect.</w:t>
      </w:r>
    </w:p>
    <w:p w:rsidR="00F20045" w:rsidRPr="00D916C9" w:rsidRDefault="00F20045">
      <w:pPr>
        <w:tabs>
          <w:tab w:val="left" w:pos="5760"/>
        </w:tabs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4"/>
        </w:numPr>
        <w:tabs>
          <w:tab w:val="left" w:pos="5760"/>
        </w:tabs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To take all reasonable precautions to protect people by reducing risks both on and off site.</w:t>
      </w:r>
    </w:p>
    <w:p w:rsidR="00F20045" w:rsidRPr="00D916C9" w:rsidRDefault="00F20045">
      <w:pPr>
        <w:tabs>
          <w:tab w:val="left" w:pos="5760"/>
        </w:tabs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"/>
        </w:numPr>
        <w:tabs>
          <w:tab w:val="left" w:pos="5760"/>
        </w:tabs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To take prompt and appropriate action in the event of a hazardous situation developing, and of an accident and / or emergency occurring on or off site.</w:t>
      </w:r>
    </w:p>
    <w:p w:rsidR="00F20045" w:rsidRPr="00D916C9" w:rsidRDefault="00F20045">
      <w:pPr>
        <w:jc w:val="center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pStyle w:val="Heading5"/>
        <w:jc w:val="center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i w:val="0"/>
          <w:sz w:val="22"/>
          <w:szCs w:val="22"/>
        </w:rPr>
        <w:t>RESPONSIBILITIES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 xml:space="preserve">GOVERNORS are required to - 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Monitor health and safety matters within the School Development Plan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Monitor the purchase and maintenance of equipment to British and European Standards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Have health and safety as a standing item on the agenda of all meetings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Receive reports from the Business Manager 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5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Undertake a review following such an incident as would cause the ‘Business Continuity Plan' to be </w:t>
      </w:r>
      <w:r w:rsidR="00063610">
        <w:rPr>
          <w:rFonts w:ascii="Gill Sans MT" w:eastAsia="Cabin" w:hAnsi="Gill Sans MT" w:cs="Cabin"/>
          <w:sz w:val="22"/>
          <w:szCs w:val="22"/>
        </w:rPr>
        <w:t>invoked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5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Ensure the school appoints appropriate H&amp;S profession</w:t>
      </w:r>
      <w:r w:rsidR="00063610">
        <w:rPr>
          <w:rFonts w:ascii="Gill Sans MT" w:eastAsia="Cabin" w:hAnsi="Gill Sans MT" w:cs="Cabin"/>
          <w:sz w:val="22"/>
          <w:szCs w:val="22"/>
        </w:rPr>
        <w:t>al</w:t>
      </w:r>
      <w:r w:rsidRPr="00D916C9">
        <w:rPr>
          <w:rFonts w:ascii="Gill Sans MT" w:eastAsia="Cabin" w:hAnsi="Gill Sans MT" w:cs="Cabin"/>
          <w:sz w:val="22"/>
          <w:szCs w:val="22"/>
        </w:rPr>
        <w:t xml:space="preserve">s in support 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Nominate a Governor with responsibility for health and safety</w:t>
      </w:r>
    </w:p>
    <w:p w:rsidR="00F20045" w:rsidRPr="00D916C9" w:rsidRDefault="00F20045">
      <w:pPr>
        <w:ind w:firstLine="1440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THE HEADTEACHER has overall responsibility for the implementation and monitoring of the school’s health and safety policy by: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6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Line managing the Leadership Team, Business Manager &amp; other senior staff</w:t>
      </w:r>
    </w:p>
    <w:p w:rsidR="00F20045" w:rsidRPr="00D916C9" w:rsidRDefault="00F20045" w:rsidP="00D916C9">
      <w:pPr>
        <w:ind w:left="360"/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6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Allocating sufficient resources to meet health and safety priorities</w:t>
      </w:r>
    </w:p>
    <w:p w:rsidR="00F20045" w:rsidRPr="00D916C9" w:rsidRDefault="00F20045" w:rsidP="00D916C9">
      <w:pPr>
        <w:ind w:left="360"/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6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Ensuring attendance of relevant staff on appropriate health and safety training courses </w:t>
      </w:r>
    </w:p>
    <w:p w:rsidR="00F20045" w:rsidRPr="00D916C9" w:rsidRDefault="00F20045" w:rsidP="00D916C9">
      <w:pPr>
        <w:ind w:left="360"/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6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good communications by including health and safety issues in Staff briefings, bulletins and meetings</w:t>
      </w:r>
    </w:p>
    <w:p w:rsidR="00F20045" w:rsidRPr="00D916C9" w:rsidRDefault="00F20045" w:rsidP="00D916C9">
      <w:pPr>
        <w:ind w:left="360"/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off site visits are approved and appropriately staffed</w:t>
      </w:r>
    </w:p>
    <w:p w:rsidR="00F20045" w:rsidRPr="00D916C9" w:rsidRDefault="00F20045" w:rsidP="00D916C9">
      <w:pPr>
        <w:ind w:left="360"/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6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that arrangements and risk assessments for all on/off site activities are completed in accordance with Health &amp; Safety guidance</w:t>
      </w:r>
    </w:p>
    <w:p w:rsidR="00F20045" w:rsidRPr="00D916C9" w:rsidRDefault="00F20045" w:rsidP="00D916C9">
      <w:pPr>
        <w:ind w:left="360"/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6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Formulating and implementing a policy for the management of critical incidents (the Business Continuity Plan)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 xml:space="preserve">THE STAFF DEVELOPMENT COORDINATOR is responsible for - 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Including health and safety in all new employees’ induction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Undertaking an annual health and safety training needs analysis of all employees</w:t>
      </w:r>
    </w:p>
    <w:p w:rsidR="00F20045" w:rsidRPr="00D916C9" w:rsidRDefault="00136365">
      <w:pPr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 </w:t>
      </w:r>
    </w:p>
    <w:p w:rsidR="00F20045" w:rsidRPr="00D916C9" w:rsidRDefault="00136365">
      <w:pPr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THE DEPUTY HEAD</w:t>
      </w:r>
      <w:r w:rsidR="00550FDC">
        <w:rPr>
          <w:rFonts w:ascii="Gill Sans MT" w:eastAsia="Cabin" w:hAnsi="Gill Sans MT" w:cs="Cabin"/>
          <w:b/>
          <w:sz w:val="22"/>
          <w:szCs w:val="22"/>
        </w:rPr>
        <w:t xml:space="preserve"> is </w:t>
      </w:r>
      <w:r w:rsidRPr="00D916C9">
        <w:rPr>
          <w:rFonts w:ascii="Gill Sans MT" w:eastAsia="Cabin" w:hAnsi="Gill Sans MT" w:cs="Cabin"/>
          <w:b/>
          <w:sz w:val="22"/>
          <w:szCs w:val="22"/>
        </w:rPr>
        <w:t>responsible for -</w:t>
      </w:r>
    </w:p>
    <w:p w:rsidR="00F20045" w:rsidRPr="00D916C9" w:rsidRDefault="00F20045">
      <w:pPr>
        <w:ind w:left="360"/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Monitoring departmental documentation, risk assessments, practices and procedures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that QCA/HSE hea</w:t>
      </w:r>
      <w:r w:rsidR="00550FDC">
        <w:rPr>
          <w:rFonts w:ascii="Gill Sans MT" w:eastAsia="Cabin" w:hAnsi="Gill Sans MT" w:cs="Cabin"/>
          <w:sz w:val="22"/>
          <w:szCs w:val="22"/>
        </w:rPr>
        <w:t>l</w:t>
      </w:r>
      <w:r w:rsidRPr="00D916C9">
        <w:rPr>
          <w:rFonts w:ascii="Gill Sans MT" w:eastAsia="Cabin" w:hAnsi="Gill Sans MT" w:cs="Cabin"/>
          <w:sz w:val="22"/>
          <w:szCs w:val="22"/>
        </w:rPr>
        <w:t>th and safety curriculum requirements are being delivered in lessons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Supporting employees with personal safety issues including stress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550FDC" w:rsidRDefault="00136365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Reviewing risk assessments annually</w:t>
      </w:r>
    </w:p>
    <w:p w:rsidR="00550FDC" w:rsidRDefault="00550FDC" w:rsidP="00550FDC">
      <w:pPr>
        <w:pStyle w:val="ListParagraph"/>
        <w:rPr>
          <w:rFonts w:ascii="Gill Sans MT" w:hAnsi="Gill Sans MT"/>
          <w:sz w:val="22"/>
          <w:szCs w:val="22"/>
        </w:rPr>
      </w:pPr>
    </w:p>
    <w:p w:rsidR="00550FDC" w:rsidRPr="00550FDC" w:rsidRDefault="00550FDC" w:rsidP="00550FDC">
      <w:pPr>
        <w:jc w:val="both"/>
        <w:rPr>
          <w:rFonts w:ascii="Gill Sans MT" w:hAnsi="Gill Sans MT"/>
          <w:b/>
          <w:sz w:val="22"/>
          <w:szCs w:val="22"/>
        </w:rPr>
      </w:pPr>
      <w:r w:rsidRPr="00550FDC">
        <w:rPr>
          <w:rFonts w:ascii="Gill Sans MT" w:hAnsi="Gill Sans MT"/>
          <w:b/>
          <w:sz w:val="22"/>
          <w:szCs w:val="22"/>
        </w:rPr>
        <w:t>THE ASSISTANT HEAD is responsible for –</w:t>
      </w:r>
    </w:p>
    <w:p w:rsidR="00550FDC" w:rsidRDefault="00550FDC" w:rsidP="00550FDC">
      <w:pPr>
        <w:jc w:val="both"/>
        <w:rPr>
          <w:rFonts w:ascii="Gill Sans MT" w:hAnsi="Gill Sans MT"/>
          <w:sz w:val="22"/>
          <w:szCs w:val="22"/>
        </w:rPr>
      </w:pPr>
    </w:p>
    <w:p w:rsidR="00550FDC" w:rsidRPr="00D916C9" w:rsidRDefault="00550FDC" w:rsidP="00550FDC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Encouraging and supporting staff in completing risk assessments for pupils giving cause for concern</w:t>
      </w:r>
    </w:p>
    <w:p w:rsidR="00550FDC" w:rsidRPr="00D916C9" w:rsidRDefault="00550FDC" w:rsidP="00550FDC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THE HEAD’S P.A. is responsible for -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9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that all office risk assessments are completed and reviewed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9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that visitors are registered, wear a badge and are briefed on the emergency procedures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SUBJECT LEADERS are responsible for -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9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Producing health and safety risk assessment guidance and documentation as appropriate especially in Art, Design &amp; Technology, ICT, Science, PE and for off</w:t>
      </w:r>
      <w:r w:rsidR="00550FDC">
        <w:rPr>
          <w:rFonts w:ascii="Gill Sans MT" w:eastAsia="Cabin" w:hAnsi="Gill Sans MT" w:cs="Cabin"/>
          <w:sz w:val="22"/>
          <w:szCs w:val="22"/>
        </w:rPr>
        <w:t>-</w:t>
      </w:r>
      <w:r w:rsidRPr="00D916C9">
        <w:rPr>
          <w:rFonts w:ascii="Gill Sans MT" w:eastAsia="Cabin" w:hAnsi="Gill Sans MT" w:cs="Cabin"/>
          <w:sz w:val="22"/>
          <w:szCs w:val="22"/>
        </w:rPr>
        <w:t>site activities and visits from outside providers.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9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all hazardous equipment and materials are appropriately marked, maintained and used by a competent person.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9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Advising colleagues on the completion of risk assessments and ensuring they are carried out, reviewed periodically and recorded.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9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Annually undertaking a training needs analysis for their teams.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9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health and safety is a standing item on all team agendas.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9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Checking that pupils are aware of health and safety issues and that these are being continually reinforced.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THE EDUCATIONAL VISITS COORDINATOR is responsible for –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5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Ensuring that the guidance from the </w:t>
      </w:r>
      <w:r w:rsidRPr="00D916C9">
        <w:rPr>
          <w:rFonts w:ascii="Gill Sans MT" w:eastAsia="Cabin" w:hAnsi="Gill Sans MT" w:cs="Cabin"/>
          <w:i/>
          <w:sz w:val="22"/>
          <w:szCs w:val="22"/>
        </w:rPr>
        <w:t xml:space="preserve">National Council for Learning Outside the Classroom </w:t>
      </w:r>
      <w:r w:rsidRPr="00D916C9">
        <w:rPr>
          <w:rFonts w:ascii="Gill Sans MT" w:eastAsia="Cabin" w:hAnsi="Gill Sans MT" w:cs="Cabin"/>
          <w:sz w:val="22"/>
          <w:szCs w:val="22"/>
        </w:rPr>
        <w:t>is observed by all staff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5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Advising staff and checking that they are acting with due regard to the required Health &amp; Safety procedures in organising trips and visits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5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Advising the Head and Business Manager with regard to Health &amp; Safety on School Trips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5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that the organisation of trips is undertaken efficiently and effectively &amp; that all documentation is completed and submitted as required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5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Attending and responding to relevant training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THE BUSINESS MANAGER is responsible for -</w:t>
      </w:r>
    </w:p>
    <w:p w:rsidR="00F20045" w:rsidRPr="00D916C9" w:rsidRDefault="00136365">
      <w:pPr>
        <w:numPr>
          <w:ilvl w:val="0"/>
          <w:numId w:val="20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that the school follows its procedures</w:t>
      </w:r>
    </w:p>
    <w:p w:rsidR="00F20045" w:rsidRPr="00D916C9" w:rsidRDefault="00136365">
      <w:pPr>
        <w:numPr>
          <w:ilvl w:val="0"/>
          <w:numId w:val="4"/>
        </w:numPr>
        <w:ind w:left="72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when selecting a contractor</w:t>
      </w:r>
    </w:p>
    <w:p w:rsidR="00F20045" w:rsidRPr="00D916C9" w:rsidRDefault="00136365">
      <w:pPr>
        <w:numPr>
          <w:ilvl w:val="0"/>
          <w:numId w:val="4"/>
        </w:numPr>
        <w:ind w:left="72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when liaising with contractors over health and safety matters</w:t>
      </w:r>
    </w:p>
    <w:p w:rsidR="00F20045" w:rsidRPr="00D916C9" w:rsidRDefault="00136365">
      <w:pPr>
        <w:numPr>
          <w:ilvl w:val="0"/>
          <w:numId w:val="4"/>
        </w:numPr>
        <w:ind w:left="72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when monitoring health and safety issues on-site regarding School appointed contractors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weekly checks of the site are carried out and taking appropriate remedial action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Reviewing progress with the Head on a regular basis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all employees are fully briefed on health and safety site issues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Overseeing all relevant risk assessments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all employees are trained and competent to undertake their tasks safely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Carrying out termly fire drills, weekly fire tests, checking fire extinguishers and maintaining the Fire Safety Folder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Carrying  out monthly water temperatures tests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0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Alerting the Head  to issues of security and lone working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Organising the planned programmed maintenance of plant and equipment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Arranging for the annual electrical testing programme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Maintaining accurate records of all equipment and resources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0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Purchasing and maintaining all equipment and resources to any relevant prescribed standards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0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Hazard reporting and completing maintenance documentation 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0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Completion of all appropriate risk assessments, guidance and hiring documentation for community use of the site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0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all community users are registered and made aware of emergency procedures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0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adequate trained first aid cover is available for on /off site activities and</w:t>
      </w:r>
    </w:p>
    <w:p w:rsidR="00F20045" w:rsidRPr="00D916C9" w:rsidRDefault="00136365">
      <w:pPr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      </w:t>
      </w:r>
      <w:proofErr w:type="gramStart"/>
      <w:r w:rsidRPr="00D916C9">
        <w:rPr>
          <w:rFonts w:ascii="Gill Sans MT" w:eastAsia="Cabin" w:hAnsi="Gill Sans MT" w:cs="Cabin"/>
          <w:sz w:val="22"/>
          <w:szCs w:val="22"/>
        </w:rPr>
        <w:t>periodic</w:t>
      </w:r>
      <w:proofErr w:type="gramEnd"/>
      <w:r w:rsidRPr="00D916C9">
        <w:rPr>
          <w:rFonts w:ascii="Gill Sans MT" w:eastAsia="Cabin" w:hAnsi="Gill Sans MT" w:cs="Cabin"/>
          <w:sz w:val="22"/>
          <w:szCs w:val="22"/>
        </w:rPr>
        <w:t xml:space="preserve"> checks are made of the first aid arrangements and containers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1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Line-managing/acting as the Educational Visits Coordinator 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1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that Accident and Physical and Verbal Abuse documentation is completed and submitted to the HSE as required (where there is physical injury).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1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Reports accidents recorded and/or reported to RIDDOR to the F&amp;R committee 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550FDC" w:rsidRDefault="00136365" w:rsidP="008E2223">
      <w:pPr>
        <w:numPr>
          <w:ilvl w:val="0"/>
          <w:numId w:val="3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550FDC">
        <w:rPr>
          <w:rFonts w:ascii="Gill Sans MT" w:eastAsia="Cabin" w:hAnsi="Gill Sans MT" w:cs="Cabin"/>
          <w:sz w:val="22"/>
          <w:szCs w:val="22"/>
        </w:rPr>
        <w:t xml:space="preserve">Regularly checking the Health and Safety website </w:t>
      </w:r>
    </w:p>
    <w:p w:rsidR="00D916C9" w:rsidRDefault="00D916C9">
      <w:pPr>
        <w:rPr>
          <w:rFonts w:ascii="Gill Sans MT" w:eastAsia="Cabin" w:hAnsi="Gill Sans MT" w:cs="Cabin"/>
          <w:b/>
          <w:sz w:val="22"/>
          <w:szCs w:val="22"/>
          <w:u w:val="single"/>
        </w:rPr>
      </w:pPr>
      <w:r>
        <w:rPr>
          <w:rFonts w:ascii="Gill Sans MT" w:eastAsia="Cabin" w:hAnsi="Gill Sans MT" w:cs="Cabin"/>
          <w:b/>
          <w:sz w:val="22"/>
          <w:szCs w:val="22"/>
          <w:u w:val="single"/>
        </w:rPr>
        <w:br w:type="page"/>
      </w:r>
    </w:p>
    <w:p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  <w:u w:val="single"/>
        </w:rPr>
        <w:lastRenderedPageBreak/>
        <w:t>ALL EMPLOYEES</w:t>
      </w:r>
      <w:r w:rsidRPr="00D916C9">
        <w:rPr>
          <w:rFonts w:ascii="Gill Sans MT" w:eastAsia="Cabin" w:hAnsi="Gill Sans MT" w:cs="Cabin"/>
          <w:b/>
          <w:sz w:val="22"/>
          <w:szCs w:val="22"/>
        </w:rPr>
        <w:t xml:space="preserve"> are required to - 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Cooperate with health and safety requirements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Report all defects via the on line reporting system (</w:t>
      </w:r>
      <w:r w:rsidR="00550FDC">
        <w:rPr>
          <w:rFonts w:ascii="Gill Sans MT" w:eastAsia="Cabin" w:hAnsi="Gill Sans MT" w:cs="Cabin"/>
          <w:sz w:val="22"/>
          <w:szCs w:val="22"/>
        </w:rPr>
        <w:t>Google</w:t>
      </w:r>
      <w:r w:rsidRPr="00D916C9">
        <w:rPr>
          <w:rFonts w:ascii="Gill Sans MT" w:eastAsia="Cabin" w:hAnsi="Gill Sans MT" w:cs="Cabin"/>
          <w:sz w:val="22"/>
          <w:szCs w:val="22"/>
        </w:rPr>
        <w:t xml:space="preserve">) 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Complete and action risk assessments for all potentially hazardous on/off site activities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Wear a photo staff identity badge at all times on site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Challenge any stranger on site who is not wearing a visitor’s badge or who is behaving suspiciously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Use, but not misuse things provided for their health, safety and welfare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Refrain from undertaking unsafe acts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Inform employer of any “Near-Misses”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Be familiar with the emergency action plans for fire, first aid, bomb security and off site issues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Raise health and safety issues with pupils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VISITORS and CONTRACTORS are required to -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6"/>
        </w:numPr>
        <w:ind w:hanging="360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Sign in at Reception on arrival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6"/>
        </w:numPr>
        <w:ind w:hanging="360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Read the resume of the health and safety procedures on arrival at the School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6"/>
        </w:numPr>
        <w:ind w:hanging="360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Wear a visitor’s badge whilst on site at all times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6"/>
        </w:numPr>
        <w:ind w:hanging="360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Follow evacuation procedures in the event of an emergency.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STUDENTS are required to -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Behave in a way that does not put their health and safety at risk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Observe standards of dress consistent with good health, safety and hygiene practices.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Follow all safety rules including the instructions of staff given in an emergency</w:t>
      </w:r>
    </w:p>
    <w:p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numPr>
          <w:ilvl w:val="0"/>
          <w:numId w:val="1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Use, but not misuse, things provided for their health, safety and welfare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i/>
          <w:sz w:val="22"/>
          <w:szCs w:val="22"/>
        </w:rPr>
        <w:t xml:space="preserve">Policy reviewed by the Governors </w:t>
      </w:r>
      <w:r w:rsidR="00444C7B">
        <w:rPr>
          <w:rFonts w:ascii="Gill Sans MT" w:eastAsia="Cabin" w:hAnsi="Gill Sans MT" w:cs="Cabin"/>
          <w:b/>
          <w:i/>
          <w:sz w:val="22"/>
          <w:szCs w:val="22"/>
        </w:rPr>
        <w:t>26.02.19</w:t>
      </w:r>
      <w:bookmarkStart w:id="0" w:name="_GoBack"/>
      <w:bookmarkEnd w:id="0"/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i/>
          <w:sz w:val="22"/>
          <w:szCs w:val="22"/>
        </w:rPr>
        <w:t xml:space="preserve">Date of Review – </w:t>
      </w:r>
      <w:r w:rsidR="0036184B">
        <w:rPr>
          <w:rFonts w:ascii="Gill Sans MT" w:eastAsia="Cabin" w:hAnsi="Gill Sans MT" w:cs="Cabin"/>
          <w:b/>
          <w:i/>
          <w:sz w:val="22"/>
          <w:szCs w:val="22"/>
        </w:rPr>
        <w:t>26.02.19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i/>
          <w:sz w:val="22"/>
          <w:szCs w:val="22"/>
        </w:rPr>
        <w:t>Signed: C. I. Darnton, Headteacher……………………………………….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p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i/>
          <w:sz w:val="22"/>
          <w:szCs w:val="22"/>
        </w:rPr>
        <w:t xml:space="preserve">Signed: </w:t>
      </w:r>
      <w:r w:rsidR="0036184B">
        <w:rPr>
          <w:rFonts w:ascii="Gill Sans MT" w:eastAsia="Cabin" w:hAnsi="Gill Sans MT" w:cs="Cabin"/>
          <w:b/>
          <w:i/>
          <w:sz w:val="22"/>
          <w:szCs w:val="22"/>
        </w:rPr>
        <w:t>Kate Holden</w:t>
      </w:r>
      <w:r w:rsidRPr="00D916C9">
        <w:rPr>
          <w:rFonts w:ascii="Gill Sans MT" w:eastAsia="Cabin" w:hAnsi="Gill Sans MT" w:cs="Cabin"/>
          <w:b/>
          <w:i/>
          <w:sz w:val="22"/>
          <w:szCs w:val="22"/>
        </w:rPr>
        <w:t>, Chair of Finance &amp; Resources Committee</w:t>
      </w:r>
      <w:r w:rsidRPr="00D916C9">
        <w:rPr>
          <w:rFonts w:ascii="Gill Sans MT" w:eastAsia="Cabin" w:hAnsi="Gill Sans MT" w:cs="Cabin"/>
          <w:b/>
          <w:sz w:val="22"/>
          <w:szCs w:val="22"/>
        </w:rPr>
        <w:t>…………………………………</w:t>
      </w:r>
    </w:p>
    <w:p w:rsidR="00F20045" w:rsidRPr="00D916C9" w:rsidRDefault="00F20045">
      <w:pPr>
        <w:rPr>
          <w:rFonts w:ascii="Gill Sans MT" w:hAnsi="Gill Sans MT"/>
          <w:sz w:val="22"/>
          <w:szCs w:val="22"/>
        </w:rPr>
      </w:pPr>
    </w:p>
    <w:sectPr w:rsidR="00F20045" w:rsidRPr="00D916C9">
      <w:pgSz w:w="12240" w:h="15840"/>
      <w:pgMar w:top="709" w:right="1440" w:bottom="54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F02"/>
    <w:multiLevelType w:val="multilevel"/>
    <w:tmpl w:val="C27E06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98028D2"/>
    <w:multiLevelType w:val="multilevel"/>
    <w:tmpl w:val="7A2A0E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BA55EB9"/>
    <w:multiLevelType w:val="multilevel"/>
    <w:tmpl w:val="5ECACAC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EB9760E"/>
    <w:multiLevelType w:val="multilevel"/>
    <w:tmpl w:val="97D8B33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2EB635C"/>
    <w:multiLevelType w:val="multilevel"/>
    <w:tmpl w:val="35B2685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1C82640"/>
    <w:multiLevelType w:val="multilevel"/>
    <w:tmpl w:val="1BD03B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4FD2D53"/>
    <w:multiLevelType w:val="multilevel"/>
    <w:tmpl w:val="17BE40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8C24610"/>
    <w:multiLevelType w:val="multilevel"/>
    <w:tmpl w:val="2AA66B2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EA535B0"/>
    <w:multiLevelType w:val="multilevel"/>
    <w:tmpl w:val="C9D8E79C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29069DF"/>
    <w:multiLevelType w:val="multilevel"/>
    <w:tmpl w:val="D55E25A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4B71B3D"/>
    <w:multiLevelType w:val="multilevel"/>
    <w:tmpl w:val="368C0D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59839DC"/>
    <w:multiLevelType w:val="multilevel"/>
    <w:tmpl w:val="FE66210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3A7729CA"/>
    <w:multiLevelType w:val="multilevel"/>
    <w:tmpl w:val="D724FD8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6235DCC"/>
    <w:multiLevelType w:val="multilevel"/>
    <w:tmpl w:val="2E2CD22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DDB6FBD"/>
    <w:multiLevelType w:val="multilevel"/>
    <w:tmpl w:val="E7903DE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F254DDA"/>
    <w:multiLevelType w:val="multilevel"/>
    <w:tmpl w:val="F414583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6F62D54"/>
    <w:multiLevelType w:val="multilevel"/>
    <w:tmpl w:val="3DD688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69D54E73"/>
    <w:multiLevelType w:val="multilevel"/>
    <w:tmpl w:val="C220FF4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02F14C4"/>
    <w:multiLevelType w:val="multilevel"/>
    <w:tmpl w:val="ACF855F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0E841A8"/>
    <w:multiLevelType w:val="multilevel"/>
    <w:tmpl w:val="1B9EF82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8"/>
  </w:num>
  <w:num w:numId="5">
    <w:abstractNumId w:val="0"/>
  </w:num>
  <w:num w:numId="6">
    <w:abstractNumId w:val="16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14"/>
  </w:num>
  <w:num w:numId="14">
    <w:abstractNumId w:val="2"/>
  </w:num>
  <w:num w:numId="15">
    <w:abstractNumId w:val="19"/>
  </w:num>
  <w:num w:numId="16">
    <w:abstractNumId w:val="15"/>
  </w:num>
  <w:num w:numId="17">
    <w:abstractNumId w:val="18"/>
  </w:num>
  <w:num w:numId="18">
    <w:abstractNumId w:val="1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45"/>
    <w:rsid w:val="00063610"/>
    <w:rsid w:val="00136365"/>
    <w:rsid w:val="0036184B"/>
    <w:rsid w:val="00444C7B"/>
    <w:rsid w:val="00550FDC"/>
    <w:rsid w:val="00B145A0"/>
    <w:rsid w:val="00C439A2"/>
    <w:rsid w:val="00D916C9"/>
    <w:rsid w:val="00F2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DE35"/>
  <w15:docId w15:val="{1E3BEAEB-CE9F-49AE-89F5-B7C552B5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6"/>
        <w:szCs w:val="26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imes New Roman" w:eastAsia="Times New Roman" w:hAnsi="Times New Roman" w:cs="Times New Roman"/>
      <w:b/>
      <w:i/>
    </w:rPr>
  </w:style>
  <w:style w:type="paragraph" w:styleId="Heading2">
    <w:name w:val="heading 2"/>
    <w:basedOn w:val="Normal"/>
    <w:next w:val="Normal"/>
    <w:pPr>
      <w:keepNext/>
      <w:keepLines/>
      <w:jc w:val="both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Times New Roman" w:eastAsia="Times New Roman" w:hAnsi="Times New Roman" w:cs="Times New Roman"/>
      <w:i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7016CAFF</Template>
  <TotalTime>2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Smith</dc:creator>
  <cp:lastModifiedBy>Glynis Smith</cp:lastModifiedBy>
  <cp:revision>3</cp:revision>
  <dcterms:created xsi:type="dcterms:W3CDTF">2019-02-21T10:58:00Z</dcterms:created>
  <dcterms:modified xsi:type="dcterms:W3CDTF">2019-03-05T09:31:00Z</dcterms:modified>
</cp:coreProperties>
</file>