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DAD" w:rsidRDefault="00FE4DAD" w:rsidP="00FE4DAD">
      <w:pPr>
        <w:jc w:val="center"/>
        <w:rPr>
          <w:rFonts w:ascii="Arial" w:hAnsi="Arial" w:cs="Arial"/>
          <w:b/>
          <w:sz w:val="24"/>
          <w:szCs w:val="24"/>
        </w:rPr>
      </w:pPr>
      <w:bookmarkStart w:id="0" w:name="_GoBack"/>
      <w:r>
        <w:rPr>
          <w:rFonts w:ascii="Arial" w:hAnsi="Arial" w:cs="Arial"/>
          <w:b/>
          <w:sz w:val="24"/>
          <w:szCs w:val="24"/>
        </w:rPr>
        <w:t xml:space="preserve">Admission Appeals Timeline </w:t>
      </w:r>
      <w:r w:rsidR="00814B3D">
        <w:rPr>
          <w:rFonts w:ascii="Arial" w:hAnsi="Arial" w:cs="Arial"/>
          <w:b/>
          <w:sz w:val="24"/>
          <w:szCs w:val="24"/>
        </w:rPr>
        <w:t>2019/20</w:t>
      </w:r>
    </w:p>
    <w:p w:rsidR="00FE4DAD" w:rsidRPr="002A7246" w:rsidRDefault="00FE4DAD" w:rsidP="00FE4DAD">
      <w:pPr>
        <w:rPr>
          <w:rFonts w:ascii="Arial" w:hAnsi="Arial" w:cs="Arial"/>
          <w:sz w:val="24"/>
          <w:szCs w:val="24"/>
        </w:rPr>
      </w:pPr>
      <w:r w:rsidRPr="002A7246">
        <w:rPr>
          <w:rFonts w:ascii="Arial" w:hAnsi="Arial" w:cs="Arial"/>
          <w:sz w:val="24"/>
          <w:szCs w:val="24"/>
        </w:rPr>
        <w:t xml:space="preserve">Please note that appeals are </w:t>
      </w:r>
      <w:r w:rsidRPr="00C12957">
        <w:rPr>
          <w:rFonts w:ascii="Arial" w:hAnsi="Arial" w:cs="Arial"/>
          <w:b/>
          <w:sz w:val="24"/>
          <w:szCs w:val="24"/>
        </w:rPr>
        <w:t>not</w:t>
      </w:r>
      <w:r w:rsidRPr="002A7246">
        <w:rPr>
          <w:rFonts w:ascii="Arial" w:hAnsi="Arial" w:cs="Arial"/>
          <w:sz w:val="24"/>
          <w:szCs w:val="24"/>
        </w:rPr>
        <w:t xml:space="preserve"> ordinarily held during school holidays</w:t>
      </w:r>
    </w:p>
    <w:p w:rsidR="00FE4DAD" w:rsidRPr="003C73FF" w:rsidRDefault="00FE4DAD" w:rsidP="00FE4DAD">
      <w:pPr>
        <w:rPr>
          <w:rFonts w:ascii="Arial" w:hAnsi="Arial" w:cs="Arial"/>
          <w:b/>
          <w:i/>
          <w:sz w:val="24"/>
          <w:szCs w:val="24"/>
        </w:rPr>
      </w:pPr>
      <w:r w:rsidRPr="003C73FF">
        <w:rPr>
          <w:rFonts w:ascii="Arial" w:hAnsi="Arial" w:cs="Arial"/>
          <w:b/>
          <w:i/>
          <w:sz w:val="24"/>
          <w:szCs w:val="24"/>
        </w:rPr>
        <w:t>For secondary school ent</w:t>
      </w:r>
      <w:r w:rsidR="00814B3D">
        <w:rPr>
          <w:rFonts w:ascii="Arial" w:hAnsi="Arial" w:cs="Arial"/>
          <w:b/>
          <w:i/>
          <w:sz w:val="24"/>
          <w:szCs w:val="24"/>
        </w:rPr>
        <w:t>ry into Year 7 in September 2019</w:t>
      </w:r>
    </w:p>
    <w:tbl>
      <w:tblPr>
        <w:tblStyle w:val="TableGrid"/>
        <w:tblW w:w="0" w:type="auto"/>
        <w:tblLook w:val="04A0" w:firstRow="1" w:lastRow="0" w:firstColumn="1" w:lastColumn="0" w:noHBand="0" w:noVBand="1"/>
      </w:tblPr>
      <w:tblGrid>
        <w:gridCol w:w="5095"/>
        <w:gridCol w:w="4147"/>
      </w:tblGrid>
      <w:tr w:rsidR="00FE4DAD" w:rsidTr="00C12957">
        <w:tc>
          <w:tcPr>
            <w:tcW w:w="5095" w:type="dxa"/>
          </w:tcPr>
          <w:p w:rsidR="00FE4DAD" w:rsidRPr="004549C6" w:rsidRDefault="00FE4DAD" w:rsidP="00C12957">
            <w:pPr>
              <w:rPr>
                <w:rFonts w:ascii="Arial" w:hAnsi="Arial" w:cs="Arial"/>
                <w:b/>
                <w:sz w:val="24"/>
                <w:szCs w:val="24"/>
              </w:rPr>
            </w:pPr>
            <w:r w:rsidRPr="004549C6">
              <w:rPr>
                <w:rFonts w:ascii="Arial" w:hAnsi="Arial" w:cs="Arial"/>
                <w:b/>
                <w:sz w:val="24"/>
                <w:szCs w:val="24"/>
              </w:rPr>
              <w:t>Date</w:t>
            </w:r>
          </w:p>
        </w:tc>
        <w:tc>
          <w:tcPr>
            <w:tcW w:w="4147" w:type="dxa"/>
          </w:tcPr>
          <w:p w:rsidR="00FE4DAD" w:rsidRPr="004549C6" w:rsidRDefault="00FE4DAD" w:rsidP="00C12957">
            <w:pPr>
              <w:rPr>
                <w:rFonts w:ascii="Arial" w:hAnsi="Arial" w:cs="Arial"/>
                <w:b/>
                <w:sz w:val="24"/>
                <w:szCs w:val="24"/>
              </w:rPr>
            </w:pPr>
            <w:r w:rsidRPr="004549C6">
              <w:rPr>
                <w:rFonts w:ascii="Arial" w:hAnsi="Arial" w:cs="Arial"/>
                <w:b/>
                <w:sz w:val="24"/>
                <w:szCs w:val="24"/>
              </w:rPr>
              <w:t>Event</w:t>
            </w:r>
          </w:p>
        </w:tc>
      </w:tr>
      <w:tr w:rsidR="00FE4DAD" w:rsidTr="00C12957">
        <w:tc>
          <w:tcPr>
            <w:tcW w:w="5095" w:type="dxa"/>
          </w:tcPr>
          <w:p w:rsidR="00FE4DAD" w:rsidRDefault="00814B3D" w:rsidP="00C12957">
            <w:pPr>
              <w:rPr>
                <w:rFonts w:ascii="Arial" w:hAnsi="Arial" w:cs="Arial"/>
                <w:sz w:val="24"/>
                <w:szCs w:val="24"/>
              </w:rPr>
            </w:pPr>
            <w:r>
              <w:rPr>
                <w:rFonts w:ascii="Arial" w:hAnsi="Arial" w:cs="Arial"/>
                <w:sz w:val="24"/>
                <w:szCs w:val="24"/>
              </w:rPr>
              <w:t>Friday</w:t>
            </w:r>
            <w:r w:rsidR="00FE4DAD">
              <w:rPr>
                <w:rFonts w:ascii="Arial" w:hAnsi="Arial" w:cs="Arial"/>
                <w:sz w:val="24"/>
                <w:szCs w:val="24"/>
              </w:rPr>
              <w:t xml:space="preserve"> 1 March</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 xml:space="preserve">First round allocation day (for on-time applications, received </w:t>
            </w:r>
            <w:r w:rsidR="00C12957">
              <w:rPr>
                <w:rFonts w:ascii="Arial" w:hAnsi="Arial" w:cs="Arial"/>
                <w:sz w:val="24"/>
                <w:szCs w:val="24"/>
              </w:rPr>
              <w:t>by 31 October 201</w:t>
            </w:r>
            <w:r w:rsidR="00814B3D">
              <w:rPr>
                <w:rFonts w:ascii="Arial" w:hAnsi="Arial" w:cs="Arial"/>
                <w:sz w:val="24"/>
                <w:szCs w:val="24"/>
              </w:rPr>
              <w:t>8</w:t>
            </w:r>
            <w:r>
              <w:rPr>
                <w:rFonts w:ascii="Arial" w:hAnsi="Arial" w:cs="Arial"/>
                <w:sz w:val="24"/>
                <w:szCs w:val="24"/>
              </w:rPr>
              <w:t>)</w:t>
            </w:r>
          </w:p>
        </w:tc>
      </w:tr>
      <w:tr w:rsidR="00FE4DAD" w:rsidTr="00C12957">
        <w:tc>
          <w:tcPr>
            <w:tcW w:w="5095" w:type="dxa"/>
          </w:tcPr>
          <w:p w:rsidR="00FE4DAD" w:rsidRDefault="00814B3D" w:rsidP="00C12957">
            <w:pPr>
              <w:rPr>
                <w:rFonts w:ascii="Arial" w:hAnsi="Arial" w:cs="Arial"/>
                <w:sz w:val="24"/>
                <w:szCs w:val="24"/>
              </w:rPr>
            </w:pPr>
            <w:r>
              <w:rPr>
                <w:rFonts w:ascii="Arial" w:hAnsi="Arial" w:cs="Arial"/>
                <w:sz w:val="24"/>
                <w:szCs w:val="24"/>
              </w:rPr>
              <w:t>Friday</w:t>
            </w:r>
            <w:r w:rsidR="00FE4DAD">
              <w:rPr>
                <w:rFonts w:ascii="Arial" w:hAnsi="Arial" w:cs="Arial"/>
                <w:sz w:val="24"/>
                <w:szCs w:val="24"/>
              </w:rPr>
              <w:t xml:space="preserve"> 29 March</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Deadline for submitting first round of secondary appeals</w:t>
            </w:r>
          </w:p>
        </w:tc>
      </w:tr>
      <w:tr w:rsidR="00FE4DAD" w:rsidTr="00C12957">
        <w:tc>
          <w:tcPr>
            <w:tcW w:w="5095" w:type="dxa"/>
          </w:tcPr>
          <w:p w:rsidR="00FE4DAD" w:rsidRDefault="00C12957" w:rsidP="00C12957">
            <w:pPr>
              <w:rPr>
                <w:rFonts w:ascii="Arial" w:hAnsi="Arial" w:cs="Arial"/>
                <w:sz w:val="24"/>
                <w:szCs w:val="24"/>
              </w:rPr>
            </w:pPr>
            <w:r>
              <w:rPr>
                <w:rFonts w:ascii="Arial" w:hAnsi="Arial" w:cs="Arial"/>
                <w:sz w:val="24"/>
                <w:szCs w:val="24"/>
              </w:rPr>
              <w:t xml:space="preserve">Monday </w:t>
            </w:r>
            <w:r w:rsidR="00814B3D">
              <w:rPr>
                <w:rFonts w:ascii="Arial" w:hAnsi="Arial" w:cs="Arial"/>
                <w:sz w:val="24"/>
                <w:szCs w:val="24"/>
              </w:rPr>
              <w:t>29</w:t>
            </w:r>
            <w:r>
              <w:rPr>
                <w:rFonts w:ascii="Arial" w:hAnsi="Arial" w:cs="Arial"/>
                <w:sz w:val="24"/>
                <w:szCs w:val="24"/>
              </w:rPr>
              <w:t xml:space="preserve"> April-</w:t>
            </w:r>
            <w:r w:rsidR="00814B3D">
              <w:rPr>
                <w:rFonts w:ascii="Arial" w:hAnsi="Arial" w:cs="Arial"/>
                <w:sz w:val="24"/>
                <w:szCs w:val="24"/>
              </w:rPr>
              <w:t>Tues</w:t>
            </w:r>
            <w:r>
              <w:rPr>
                <w:rFonts w:ascii="Arial" w:hAnsi="Arial" w:cs="Arial"/>
                <w:sz w:val="24"/>
                <w:szCs w:val="24"/>
              </w:rPr>
              <w:t>day 1</w:t>
            </w:r>
            <w:r w:rsidR="00814B3D">
              <w:rPr>
                <w:rFonts w:ascii="Arial" w:hAnsi="Arial" w:cs="Arial"/>
                <w:sz w:val="24"/>
                <w:szCs w:val="24"/>
              </w:rPr>
              <w:t>8</w:t>
            </w:r>
            <w:r>
              <w:rPr>
                <w:rFonts w:ascii="Arial" w:hAnsi="Arial" w:cs="Arial"/>
                <w:sz w:val="24"/>
                <w:szCs w:val="24"/>
              </w:rPr>
              <w:t xml:space="preserve"> June</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First round of secondary appeals heard</w:t>
            </w:r>
          </w:p>
        </w:tc>
      </w:tr>
      <w:tr w:rsidR="00FE4DAD" w:rsidTr="00C12957">
        <w:tc>
          <w:tcPr>
            <w:tcW w:w="5095" w:type="dxa"/>
          </w:tcPr>
          <w:p w:rsidR="00FE4DAD" w:rsidRDefault="00814B3D" w:rsidP="00C12957">
            <w:pPr>
              <w:rPr>
                <w:rFonts w:ascii="Arial" w:hAnsi="Arial" w:cs="Arial"/>
                <w:sz w:val="24"/>
                <w:szCs w:val="24"/>
              </w:rPr>
            </w:pPr>
            <w:r>
              <w:rPr>
                <w:rFonts w:ascii="Arial" w:hAnsi="Arial" w:cs="Arial"/>
                <w:sz w:val="24"/>
                <w:szCs w:val="24"/>
              </w:rPr>
              <w:t>Wednes</w:t>
            </w:r>
            <w:r w:rsidR="00C12957">
              <w:rPr>
                <w:rFonts w:ascii="Arial" w:hAnsi="Arial" w:cs="Arial"/>
                <w:sz w:val="24"/>
                <w:szCs w:val="24"/>
              </w:rPr>
              <w:t>day</w:t>
            </w:r>
            <w:r w:rsidR="00FE4DAD">
              <w:rPr>
                <w:rFonts w:ascii="Arial" w:hAnsi="Arial" w:cs="Arial"/>
                <w:sz w:val="24"/>
                <w:szCs w:val="24"/>
              </w:rPr>
              <w:t xml:space="preserve"> 8 May</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Second round allocation day (for applications received 1 November 201</w:t>
            </w:r>
            <w:r w:rsidR="00814B3D">
              <w:rPr>
                <w:rFonts w:ascii="Arial" w:hAnsi="Arial" w:cs="Arial"/>
                <w:sz w:val="24"/>
                <w:szCs w:val="24"/>
              </w:rPr>
              <w:t>8</w:t>
            </w:r>
            <w:r>
              <w:rPr>
                <w:rFonts w:ascii="Arial" w:hAnsi="Arial" w:cs="Arial"/>
                <w:sz w:val="24"/>
                <w:szCs w:val="24"/>
              </w:rPr>
              <w:t>-</w:t>
            </w:r>
            <w:r w:rsidR="00C12957">
              <w:rPr>
                <w:rFonts w:ascii="Arial" w:hAnsi="Arial" w:cs="Arial"/>
                <w:sz w:val="24"/>
                <w:szCs w:val="24"/>
              </w:rPr>
              <w:t>21 March 201</w:t>
            </w:r>
            <w:r w:rsidR="00814B3D">
              <w:rPr>
                <w:rFonts w:ascii="Arial" w:hAnsi="Arial" w:cs="Arial"/>
                <w:sz w:val="24"/>
                <w:szCs w:val="24"/>
              </w:rPr>
              <w:t>9</w:t>
            </w:r>
            <w:r>
              <w:rPr>
                <w:rFonts w:ascii="Arial" w:hAnsi="Arial" w:cs="Arial"/>
                <w:sz w:val="24"/>
                <w:szCs w:val="24"/>
              </w:rPr>
              <w:t>)</w:t>
            </w:r>
          </w:p>
        </w:tc>
      </w:tr>
      <w:tr w:rsidR="00FE4DAD" w:rsidTr="00C12957">
        <w:tc>
          <w:tcPr>
            <w:tcW w:w="5095" w:type="dxa"/>
          </w:tcPr>
          <w:p w:rsidR="00FE4DAD" w:rsidRDefault="00814B3D" w:rsidP="00C12957">
            <w:pPr>
              <w:rPr>
                <w:rFonts w:ascii="Arial" w:hAnsi="Arial" w:cs="Arial"/>
                <w:sz w:val="24"/>
                <w:szCs w:val="24"/>
              </w:rPr>
            </w:pPr>
            <w:r>
              <w:rPr>
                <w:rFonts w:ascii="Arial" w:hAnsi="Arial" w:cs="Arial"/>
                <w:sz w:val="24"/>
                <w:szCs w:val="24"/>
              </w:rPr>
              <w:t>Wednes</w:t>
            </w:r>
            <w:r w:rsidR="00C12957">
              <w:rPr>
                <w:rFonts w:ascii="Arial" w:hAnsi="Arial" w:cs="Arial"/>
                <w:sz w:val="24"/>
                <w:szCs w:val="24"/>
              </w:rPr>
              <w:t>day</w:t>
            </w:r>
            <w:r w:rsidR="00FE4DAD">
              <w:rPr>
                <w:rFonts w:ascii="Arial" w:hAnsi="Arial" w:cs="Arial"/>
                <w:sz w:val="24"/>
                <w:szCs w:val="24"/>
              </w:rPr>
              <w:t xml:space="preserve"> 12 June</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Deadline for second round of secondary appeals</w:t>
            </w:r>
          </w:p>
        </w:tc>
      </w:tr>
      <w:tr w:rsidR="00FE4DAD" w:rsidTr="00C12957">
        <w:tc>
          <w:tcPr>
            <w:tcW w:w="5095" w:type="dxa"/>
          </w:tcPr>
          <w:p w:rsidR="00FE4DAD" w:rsidRDefault="00C12957" w:rsidP="00C12957">
            <w:pPr>
              <w:rPr>
                <w:rFonts w:ascii="Arial" w:hAnsi="Arial" w:cs="Arial"/>
                <w:sz w:val="24"/>
                <w:szCs w:val="24"/>
              </w:rPr>
            </w:pPr>
            <w:r>
              <w:rPr>
                <w:rFonts w:ascii="Arial" w:hAnsi="Arial" w:cs="Arial"/>
                <w:sz w:val="24"/>
                <w:szCs w:val="24"/>
              </w:rPr>
              <w:t>Wednesday 2</w:t>
            </w:r>
            <w:r w:rsidR="00814B3D">
              <w:rPr>
                <w:rFonts w:ascii="Arial" w:hAnsi="Arial" w:cs="Arial"/>
                <w:sz w:val="24"/>
                <w:szCs w:val="24"/>
              </w:rPr>
              <w:t>6</w:t>
            </w:r>
            <w:r w:rsidR="00FE4DAD">
              <w:rPr>
                <w:rFonts w:ascii="Arial" w:hAnsi="Arial" w:cs="Arial"/>
                <w:sz w:val="24"/>
                <w:szCs w:val="24"/>
              </w:rPr>
              <w:t xml:space="preserve"> June-</w:t>
            </w:r>
            <w:r w:rsidR="00814B3D">
              <w:rPr>
                <w:rFonts w:ascii="Arial" w:hAnsi="Arial" w:cs="Arial"/>
                <w:sz w:val="24"/>
                <w:szCs w:val="24"/>
              </w:rPr>
              <w:t>Mon</w:t>
            </w:r>
            <w:r>
              <w:rPr>
                <w:rFonts w:ascii="Arial" w:hAnsi="Arial" w:cs="Arial"/>
                <w:sz w:val="24"/>
                <w:szCs w:val="24"/>
              </w:rPr>
              <w:t>day</w:t>
            </w:r>
            <w:r w:rsidR="00FE4DAD">
              <w:rPr>
                <w:rFonts w:ascii="Arial" w:hAnsi="Arial" w:cs="Arial"/>
                <w:sz w:val="24"/>
                <w:szCs w:val="24"/>
              </w:rPr>
              <w:t xml:space="preserve"> 1</w:t>
            </w:r>
            <w:r w:rsidR="00814B3D">
              <w:rPr>
                <w:rFonts w:ascii="Arial" w:hAnsi="Arial" w:cs="Arial"/>
                <w:sz w:val="24"/>
                <w:szCs w:val="24"/>
              </w:rPr>
              <w:t>6</w:t>
            </w:r>
            <w:r w:rsidR="00FE4DAD">
              <w:rPr>
                <w:rFonts w:ascii="Arial" w:hAnsi="Arial" w:cs="Arial"/>
                <w:sz w:val="24"/>
                <w:szCs w:val="24"/>
              </w:rPr>
              <w:t xml:space="preserve"> </w:t>
            </w:r>
            <w:r>
              <w:rPr>
                <w:rFonts w:ascii="Arial" w:hAnsi="Arial" w:cs="Arial"/>
                <w:sz w:val="24"/>
                <w:szCs w:val="24"/>
              </w:rPr>
              <w:t>S</w:t>
            </w:r>
            <w:r w:rsidR="00FE4DAD">
              <w:rPr>
                <w:rFonts w:ascii="Arial" w:hAnsi="Arial" w:cs="Arial"/>
                <w:sz w:val="24"/>
                <w:szCs w:val="24"/>
              </w:rPr>
              <w:t>eptember</w:t>
            </w:r>
            <w:r w:rsidR="0064246C">
              <w:rPr>
                <w:rFonts w:ascii="Arial" w:hAnsi="Arial" w:cs="Arial"/>
                <w:sz w:val="24"/>
                <w:szCs w:val="24"/>
              </w:rPr>
              <w:t xml:space="preserve"> 2019</w:t>
            </w:r>
          </w:p>
        </w:tc>
        <w:tc>
          <w:tcPr>
            <w:tcW w:w="4147" w:type="dxa"/>
          </w:tcPr>
          <w:p w:rsidR="00FE4DAD" w:rsidRDefault="00FE4DAD" w:rsidP="00C12957">
            <w:pPr>
              <w:rPr>
                <w:rFonts w:ascii="Arial" w:hAnsi="Arial" w:cs="Arial"/>
                <w:sz w:val="24"/>
                <w:szCs w:val="24"/>
              </w:rPr>
            </w:pPr>
            <w:r>
              <w:rPr>
                <w:rFonts w:ascii="Arial" w:hAnsi="Arial" w:cs="Arial"/>
                <w:sz w:val="24"/>
                <w:szCs w:val="24"/>
              </w:rPr>
              <w:t xml:space="preserve">Second round of secondary appeals heard </w:t>
            </w:r>
          </w:p>
        </w:tc>
      </w:tr>
    </w:tbl>
    <w:p w:rsidR="00C12957" w:rsidRPr="002A7246" w:rsidRDefault="00C12957" w:rsidP="00C12957">
      <w:pPr>
        <w:rPr>
          <w:rFonts w:ascii="Arial" w:hAnsi="Arial" w:cs="Arial"/>
          <w:sz w:val="24"/>
          <w:szCs w:val="24"/>
        </w:rPr>
      </w:pPr>
      <w:r>
        <w:rPr>
          <w:rFonts w:ascii="Arial" w:hAnsi="Arial" w:cs="Arial"/>
          <w:sz w:val="24"/>
          <w:szCs w:val="24"/>
        </w:rPr>
        <w:br/>
      </w:r>
      <w:r w:rsidRPr="002A7246">
        <w:rPr>
          <w:rFonts w:ascii="Arial" w:hAnsi="Arial" w:cs="Arial"/>
          <w:sz w:val="24"/>
          <w:szCs w:val="24"/>
        </w:rPr>
        <w:t xml:space="preserve">Please note that appeals are </w:t>
      </w:r>
      <w:r w:rsidRPr="00C12957">
        <w:rPr>
          <w:rFonts w:ascii="Arial" w:hAnsi="Arial" w:cs="Arial"/>
          <w:b/>
          <w:sz w:val="24"/>
          <w:szCs w:val="24"/>
        </w:rPr>
        <w:t>not</w:t>
      </w:r>
      <w:r w:rsidRPr="002A7246">
        <w:rPr>
          <w:rFonts w:ascii="Arial" w:hAnsi="Arial" w:cs="Arial"/>
          <w:sz w:val="24"/>
          <w:szCs w:val="24"/>
        </w:rPr>
        <w:t xml:space="preserve"> ordinarily held during school holidays</w:t>
      </w:r>
    </w:p>
    <w:p w:rsidR="00FE4DAD" w:rsidRPr="003C73FF" w:rsidRDefault="00FE4DAD" w:rsidP="00FE4DAD">
      <w:pPr>
        <w:rPr>
          <w:rFonts w:ascii="Arial" w:hAnsi="Arial" w:cs="Arial"/>
          <w:b/>
          <w:i/>
          <w:sz w:val="24"/>
          <w:szCs w:val="24"/>
        </w:rPr>
      </w:pPr>
      <w:r w:rsidRPr="003C73FF">
        <w:rPr>
          <w:rFonts w:ascii="Arial" w:hAnsi="Arial" w:cs="Arial"/>
          <w:b/>
          <w:i/>
          <w:sz w:val="24"/>
          <w:szCs w:val="24"/>
        </w:rPr>
        <w:t xml:space="preserve">For primary school entry </w:t>
      </w:r>
      <w:r w:rsidR="00814B3D">
        <w:rPr>
          <w:rFonts w:ascii="Arial" w:hAnsi="Arial" w:cs="Arial"/>
          <w:b/>
          <w:i/>
          <w:sz w:val="24"/>
          <w:szCs w:val="24"/>
        </w:rPr>
        <w:t>into Reception in September 2019</w:t>
      </w:r>
    </w:p>
    <w:tbl>
      <w:tblPr>
        <w:tblStyle w:val="TableGrid"/>
        <w:tblW w:w="0" w:type="auto"/>
        <w:tblLook w:val="04A0" w:firstRow="1" w:lastRow="0" w:firstColumn="1" w:lastColumn="0" w:noHBand="0" w:noVBand="1"/>
      </w:tblPr>
      <w:tblGrid>
        <w:gridCol w:w="4786"/>
        <w:gridCol w:w="4456"/>
      </w:tblGrid>
      <w:tr w:rsidR="00FE4DAD" w:rsidTr="00C12957">
        <w:tc>
          <w:tcPr>
            <w:tcW w:w="4786" w:type="dxa"/>
          </w:tcPr>
          <w:p w:rsidR="00FE4DAD" w:rsidRPr="004549C6" w:rsidRDefault="00FE4DAD" w:rsidP="00C12957">
            <w:pPr>
              <w:rPr>
                <w:rFonts w:ascii="Arial" w:hAnsi="Arial" w:cs="Arial"/>
                <w:b/>
                <w:sz w:val="24"/>
                <w:szCs w:val="24"/>
              </w:rPr>
            </w:pPr>
            <w:r w:rsidRPr="004549C6">
              <w:rPr>
                <w:rFonts w:ascii="Arial" w:hAnsi="Arial" w:cs="Arial"/>
                <w:b/>
                <w:sz w:val="24"/>
                <w:szCs w:val="24"/>
              </w:rPr>
              <w:t>Date</w:t>
            </w:r>
          </w:p>
        </w:tc>
        <w:tc>
          <w:tcPr>
            <w:tcW w:w="4456" w:type="dxa"/>
          </w:tcPr>
          <w:p w:rsidR="00FE4DAD" w:rsidRPr="004549C6" w:rsidRDefault="00FE4DAD" w:rsidP="00C12957">
            <w:pPr>
              <w:rPr>
                <w:rFonts w:ascii="Arial" w:hAnsi="Arial" w:cs="Arial"/>
                <w:b/>
                <w:sz w:val="24"/>
                <w:szCs w:val="24"/>
              </w:rPr>
            </w:pPr>
            <w:r w:rsidRPr="004549C6">
              <w:rPr>
                <w:rFonts w:ascii="Arial" w:hAnsi="Arial" w:cs="Arial"/>
                <w:b/>
                <w:sz w:val="24"/>
                <w:szCs w:val="24"/>
              </w:rPr>
              <w:t>Event</w:t>
            </w:r>
          </w:p>
        </w:tc>
      </w:tr>
      <w:tr w:rsidR="00FE4DAD" w:rsidTr="00C12957">
        <w:tc>
          <w:tcPr>
            <w:tcW w:w="4786" w:type="dxa"/>
          </w:tcPr>
          <w:p w:rsidR="00FE4DAD" w:rsidRDefault="00814B3D" w:rsidP="00C12957">
            <w:pPr>
              <w:rPr>
                <w:rFonts w:ascii="Arial" w:hAnsi="Arial" w:cs="Arial"/>
                <w:sz w:val="24"/>
                <w:szCs w:val="24"/>
              </w:rPr>
            </w:pPr>
            <w:r>
              <w:rPr>
                <w:rFonts w:ascii="Arial" w:hAnsi="Arial" w:cs="Arial"/>
                <w:sz w:val="24"/>
                <w:szCs w:val="24"/>
              </w:rPr>
              <w:t>Tue</w:t>
            </w:r>
            <w:r w:rsidR="00C65E6E">
              <w:rPr>
                <w:rFonts w:ascii="Arial" w:hAnsi="Arial" w:cs="Arial"/>
                <w:sz w:val="24"/>
                <w:szCs w:val="24"/>
              </w:rPr>
              <w:t>sday</w:t>
            </w:r>
            <w:r w:rsidR="00FE4DAD">
              <w:rPr>
                <w:rFonts w:ascii="Arial" w:hAnsi="Arial" w:cs="Arial"/>
                <w:sz w:val="24"/>
                <w:szCs w:val="24"/>
              </w:rPr>
              <w:t xml:space="preserve"> 1</w:t>
            </w:r>
            <w:r>
              <w:rPr>
                <w:rFonts w:ascii="Arial" w:hAnsi="Arial" w:cs="Arial"/>
                <w:sz w:val="24"/>
                <w:szCs w:val="24"/>
              </w:rPr>
              <w:t>6</w:t>
            </w:r>
            <w:r w:rsidR="00FE4DAD">
              <w:rPr>
                <w:rFonts w:ascii="Arial" w:hAnsi="Arial" w:cs="Arial"/>
                <w:sz w:val="24"/>
                <w:szCs w:val="24"/>
              </w:rPr>
              <w:t xml:space="preserve"> April</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First round allocation day (for on-time applicati</w:t>
            </w:r>
            <w:r w:rsidR="00C46F10">
              <w:rPr>
                <w:rFonts w:ascii="Arial" w:hAnsi="Arial" w:cs="Arial"/>
                <w:sz w:val="24"/>
                <w:szCs w:val="24"/>
              </w:rPr>
              <w:t>ons, received by 15 January 201</w:t>
            </w:r>
            <w:r w:rsidR="00814B3D">
              <w:rPr>
                <w:rFonts w:ascii="Arial" w:hAnsi="Arial" w:cs="Arial"/>
                <w:sz w:val="24"/>
                <w:szCs w:val="24"/>
              </w:rPr>
              <w:t>9</w:t>
            </w:r>
            <w:r>
              <w:rPr>
                <w:rFonts w:ascii="Arial" w:hAnsi="Arial" w:cs="Arial"/>
                <w:sz w:val="24"/>
                <w:szCs w:val="24"/>
              </w:rPr>
              <w:t>)</w:t>
            </w:r>
          </w:p>
        </w:tc>
      </w:tr>
      <w:tr w:rsidR="00FE4DAD" w:rsidTr="00C12957">
        <w:tc>
          <w:tcPr>
            <w:tcW w:w="4786" w:type="dxa"/>
          </w:tcPr>
          <w:p w:rsidR="00FE4DAD" w:rsidRDefault="00814B3D" w:rsidP="00C12957">
            <w:pPr>
              <w:rPr>
                <w:rFonts w:ascii="Arial" w:hAnsi="Arial" w:cs="Arial"/>
                <w:sz w:val="24"/>
                <w:szCs w:val="24"/>
              </w:rPr>
            </w:pPr>
            <w:r>
              <w:rPr>
                <w:rFonts w:ascii="Arial" w:hAnsi="Arial" w:cs="Arial"/>
                <w:sz w:val="24"/>
                <w:szCs w:val="24"/>
              </w:rPr>
              <w:t>Tues</w:t>
            </w:r>
            <w:r w:rsidR="00C65E6E">
              <w:rPr>
                <w:rFonts w:ascii="Arial" w:hAnsi="Arial" w:cs="Arial"/>
                <w:sz w:val="24"/>
                <w:szCs w:val="24"/>
              </w:rPr>
              <w:t xml:space="preserve">day </w:t>
            </w:r>
            <w:r>
              <w:rPr>
                <w:rFonts w:ascii="Arial" w:hAnsi="Arial" w:cs="Arial"/>
                <w:sz w:val="24"/>
                <w:szCs w:val="24"/>
              </w:rPr>
              <w:t>21</w:t>
            </w:r>
            <w:r w:rsidR="00C65E6E">
              <w:rPr>
                <w:rFonts w:ascii="Arial" w:hAnsi="Arial" w:cs="Arial"/>
                <w:sz w:val="24"/>
                <w:szCs w:val="24"/>
              </w:rPr>
              <w:t xml:space="preserve"> </w:t>
            </w:r>
            <w:r w:rsidR="00FE4DAD">
              <w:rPr>
                <w:rFonts w:ascii="Arial" w:hAnsi="Arial" w:cs="Arial"/>
                <w:sz w:val="24"/>
                <w:szCs w:val="24"/>
              </w:rPr>
              <w:t>May</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Deadline for submitting first round of primary appeals</w:t>
            </w:r>
          </w:p>
        </w:tc>
      </w:tr>
      <w:tr w:rsidR="00FE4DAD" w:rsidTr="00C12957">
        <w:tc>
          <w:tcPr>
            <w:tcW w:w="4786" w:type="dxa"/>
          </w:tcPr>
          <w:p w:rsidR="00FE4DAD" w:rsidRDefault="00814B3D" w:rsidP="00C12957">
            <w:pPr>
              <w:rPr>
                <w:rFonts w:ascii="Arial" w:hAnsi="Arial" w:cs="Arial"/>
                <w:sz w:val="24"/>
                <w:szCs w:val="24"/>
              </w:rPr>
            </w:pPr>
            <w:r>
              <w:rPr>
                <w:rFonts w:ascii="Arial" w:hAnsi="Arial" w:cs="Arial"/>
                <w:sz w:val="24"/>
                <w:szCs w:val="24"/>
              </w:rPr>
              <w:t>Tuesday 11 June-Tuesday 22 July</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First round of primary appeals heard</w:t>
            </w:r>
          </w:p>
        </w:tc>
      </w:tr>
      <w:tr w:rsidR="00FE4DAD" w:rsidTr="00C12957">
        <w:tc>
          <w:tcPr>
            <w:tcW w:w="4786" w:type="dxa"/>
          </w:tcPr>
          <w:p w:rsidR="00FE4DAD" w:rsidRDefault="00814B3D" w:rsidP="00C12957">
            <w:pPr>
              <w:rPr>
                <w:rFonts w:ascii="Arial" w:hAnsi="Arial" w:cs="Arial"/>
                <w:sz w:val="24"/>
                <w:szCs w:val="24"/>
              </w:rPr>
            </w:pPr>
            <w:r>
              <w:rPr>
                <w:rFonts w:ascii="Arial" w:hAnsi="Arial" w:cs="Arial"/>
                <w:sz w:val="24"/>
                <w:szCs w:val="24"/>
              </w:rPr>
              <w:t>Wednes</w:t>
            </w:r>
            <w:r w:rsidR="00C46F10">
              <w:rPr>
                <w:rFonts w:ascii="Arial" w:hAnsi="Arial" w:cs="Arial"/>
                <w:sz w:val="24"/>
                <w:szCs w:val="24"/>
              </w:rPr>
              <w:t>day</w:t>
            </w:r>
            <w:r w:rsidR="00FE4DAD">
              <w:rPr>
                <w:rFonts w:ascii="Arial" w:hAnsi="Arial" w:cs="Arial"/>
                <w:sz w:val="24"/>
                <w:szCs w:val="24"/>
              </w:rPr>
              <w:t xml:space="preserve"> 12 June</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Second round allocation day (for applications received 16 January-</w:t>
            </w:r>
            <w:r w:rsidR="00814B3D">
              <w:rPr>
                <w:rFonts w:ascii="Arial" w:hAnsi="Arial" w:cs="Arial"/>
                <w:sz w:val="24"/>
                <w:szCs w:val="24"/>
              </w:rPr>
              <w:t>3</w:t>
            </w:r>
            <w:r>
              <w:rPr>
                <w:rFonts w:ascii="Arial" w:hAnsi="Arial" w:cs="Arial"/>
                <w:sz w:val="24"/>
                <w:szCs w:val="24"/>
              </w:rPr>
              <w:t xml:space="preserve"> May)</w:t>
            </w:r>
          </w:p>
        </w:tc>
      </w:tr>
      <w:tr w:rsidR="00FE4DAD" w:rsidTr="00C12957">
        <w:tc>
          <w:tcPr>
            <w:tcW w:w="4786" w:type="dxa"/>
          </w:tcPr>
          <w:p w:rsidR="00FE4DAD" w:rsidRDefault="00814B3D" w:rsidP="00C12957">
            <w:pPr>
              <w:rPr>
                <w:rFonts w:ascii="Arial" w:hAnsi="Arial" w:cs="Arial"/>
                <w:sz w:val="24"/>
                <w:szCs w:val="24"/>
              </w:rPr>
            </w:pPr>
            <w:r>
              <w:rPr>
                <w:rFonts w:ascii="Arial" w:hAnsi="Arial" w:cs="Arial"/>
                <w:sz w:val="24"/>
                <w:szCs w:val="24"/>
              </w:rPr>
              <w:t>Wednes</w:t>
            </w:r>
            <w:r w:rsidR="00C46F10">
              <w:rPr>
                <w:rFonts w:ascii="Arial" w:hAnsi="Arial" w:cs="Arial"/>
                <w:sz w:val="24"/>
                <w:szCs w:val="24"/>
              </w:rPr>
              <w:t>day</w:t>
            </w:r>
            <w:r w:rsidR="00FE4DAD">
              <w:rPr>
                <w:rFonts w:ascii="Arial" w:hAnsi="Arial" w:cs="Arial"/>
                <w:sz w:val="24"/>
                <w:szCs w:val="24"/>
              </w:rPr>
              <w:t xml:space="preserve"> 10 July</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Deadline for submitting primary (second round) appeals</w:t>
            </w:r>
          </w:p>
        </w:tc>
      </w:tr>
      <w:tr w:rsidR="00FE4DAD" w:rsidTr="00C12957">
        <w:tc>
          <w:tcPr>
            <w:tcW w:w="4786" w:type="dxa"/>
          </w:tcPr>
          <w:p w:rsidR="00FE4DAD" w:rsidRDefault="00C46F10" w:rsidP="00C12957">
            <w:pPr>
              <w:rPr>
                <w:rFonts w:ascii="Arial" w:hAnsi="Arial" w:cs="Arial"/>
                <w:sz w:val="24"/>
                <w:szCs w:val="24"/>
              </w:rPr>
            </w:pPr>
            <w:r>
              <w:rPr>
                <w:rFonts w:ascii="Arial" w:hAnsi="Arial" w:cs="Arial"/>
                <w:sz w:val="24"/>
                <w:szCs w:val="24"/>
              </w:rPr>
              <w:t xml:space="preserve">Wednesday </w:t>
            </w:r>
            <w:r w:rsidR="00814B3D">
              <w:rPr>
                <w:rFonts w:ascii="Arial" w:hAnsi="Arial" w:cs="Arial"/>
                <w:sz w:val="24"/>
                <w:szCs w:val="24"/>
              </w:rPr>
              <w:t>24 July</w:t>
            </w:r>
            <w:r>
              <w:rPr>
                <w:rFonts w:ascii="Arial" w:hAnsi="Arial" w:cs="Arial"/>
                <w:sz w:val="24"/>
                <w:szCs w:val="24"/>
              </w:rPr>
              <w:t>-Monday 1</w:t>
            </w:r>
            <w:r w:rsidR="00814B3D">
              <w:rPr>
                <w:rFonts w:ascii="Arial" w:hAnsi="Arial" w:cs="Arial"/>
                <w:sz w:val="24"/>
                <w:szCs w:val="24"/>
              </w:rPr>
              <w:t>4</w:t>
            </w:r>
            <w:r w:rsidR="00FE4DAD">
              <w:rPr>
                <w:rFonts w:ascii="Arial" w:hAnsi="Arial" w:cs="Arial"/>
                <w:sz w:val="24"/>
                <w:szCs w:val="24"/>
              </w:rPr>
              <w:t xml:space="preserve"> October</w:t>
            </w:r>
            <w:r w:rsidR="0064246C">
              <w:rPr>
                <w:rFonts w:ascii="Arial" w:hAnsi="Arial" w:cs="Arial"/>
                <w:sz w:val="24"/>
                <w:szCs w:val="24"/>
              </w:rPr>
              <w:t xml:space="preserve"> 2019</w:t>
            </w:r>
          </w:p>
        </w:tc>
        <w:tc>
          <w:tcPr>
            <w:tcW w:w="4456" w:type="dxa"/>
          </w:tcPr>
          <w:p w:rsidR="00FE4DAD" w:rsidRDefault="00FE4DAD" w:rsidP="00C12957">
            <w:pPr>
              <w:rPr>
                <w:rFonts w:ascii="Arial" w:hAnsi="Arial" w:cs="Arial"/>
                <w:sz w:val="24"/>
                <w:szCs w:val="24"/>
              </w:rPr>
            </w:pPr>
            <w:r>
              <w:rPr>
                <w:rFonts w:ascii="Arial" w:hAnsi="Arial" w:cs="Arial"/>
                <w:sz w:val="24"/>
                <w:szCs w:val="24"/>
              </w:rPr>
              <w:t>Second round of primary appeals heard</w:t>
            </w:r>
          </w:p>
        </w:tc>
      </w:tr>
    </w:tbl>
    <w:p w:rsidR="00FE4DAD" w:rsidRDefault="00FE4DAD" w:rsidP="00FE4DAD">
      <w:pPr>
        <w:rPr>
          <w:rFonts w:ascii="Arial" w:hAnsi="Arial" w:cs="Arial"/>
          <w:b/>
          <w:sz w:val="24"/>
          <w:szCs w:val="24"/>
        </w:rPr>
      </w:pPr>
    </w:p>
    <w:p w:rsidR="00FE4DAD" w:rsidRPr="002A7246" w:rsidRDefault="00FE4DAD" w:rsidP="00FE4DAD">
      <w:pPr>
        <w:rPr>
          <w:rFonts w:ascii="Arial" w:hAnsi="Arial" w:cs="Arial"/>
          <w:sz w:val="24"/>
          <w:szCs w:val="24"/>
        </w:rPr>
      </w:pPr>
      <w:r w:rsidRPr="002A7246">
        <w:rPr>
          <w:rFonts w:ascii="Arial" w:hAnsi="Arial" w:cs="Arial"/>
          <w:sz w:val="24"/>
          <w:szCs w:val="24"/>
        </w:rPr>
        <w:t>Please note that appeals are not ordinarily held during school holidays</w:t>
      </w:r>
    </w:p>
    <w:p w:rsidR="00FE4DAD" w:rsidRDefault="00FE4DAD" w:rsidP="00FE4DAD">
      <w:pPr>
        <w:rPr>
          <w:rFonts w:ascii="Arial" w:hAnsi="Arial" w:cs="Arial"/>
          <w:sz w:val="24"/>
          <w:szCs w:val="24"/>
        </w:rPr>
      </w:pPr>
      <w:r w:rsidRPr="003C73FF">
        <w:rPr>
          <w:rFonts w:ascii="Arial" w:hAnsi="Arial" w:cs="Arial"/>
          <w:b/>
          <w:i/>
          <w:sz w:val="24"/>
          <w:szCs w:val="24"/>
        </w:rPr>
        <w:t>All other appeals</w:t>
      </w:r>
      <w:r>
        <w:rPr>
          <w:rFonts w:ascii="Arial" w:hAnsi="Arial" w:cs="Arial"/>
          <w:b/>
          <w:sz w:val="24"/>
          <w:szCs w:val="24"/>
        </w:rPr>
        <w:br/>
      </w:r>
      <w:r>
        <w:rPr>
          <w:rFonts w:ascii="Arial" w:hAnsi="Arial" w:cs="Arial"/>
          <w:sz w:val="24"/>
          <w:szCs w:val="24"/>
        </w:rPr>
        <w:t xml:space="preserve">Heard within 30 school days of being lodged (school days do not include weekends; INSET days; holidays.) </w:t>
      </w:r>
    </w:p>
    <w:bookmarkEnd w:id="0"/>
    <w:p w:rsidR="002C61AC" w:rsidRDefault="002C61AC" w:rsidP="002C61AC">
      <w:pPr>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259"/>
        <w:gridCol w:w="2708"/>
        <w:gridCol w:w="3167"/>
      </w:tblGrid>
      <w:tr w:rsidR="002C61AC" w:rsidRPr="00055BF8" w:rsidTr="00C12957">
        <w:tc>
          <w:tcPr>
            <w:tcW w:w="3259" w:type="dxa"/>
            <w:vAlign w:val="center"/>
          </w:tcPr>
          <w:p w:rsidR="002C61AC" w:rsidRPr="00055BF8" w:rsidRDefault="002C61AC" w:rsidP="00C12957">
            <w:pPr>
              <w:spacing w:before="120" w:after="120"/>
              <w:jc w:val="center"/>
              <w:rPr>
                <w:rFonts w:ascii="Arial" w:hAnsi="Arial" w:cs="Arial"/>
                <w:b/>
                <w:sz w:val="24"/>
                <w:szCs w:val="24"/>
                <w:u w:val="single"/>
              </w:rPr>
            </w:pPr>
            <w:r w:rsidRPr="00055BF8">
              <w:rPr>
                <w:rFonts w:ascii="Arial" w:hAnsi="Arial" w:cs="Arial"/>
                <w:b/>
                <w:sz w:val="24"/>
                <w:szCs w:val="24"/>
                <w:u w:val="single"/>
              </w:rPr>
              <w:lastRenderedPageBreak/>
              <w:t>Secondary School Appeals</w:t>
            </w:r>
          </w:p>
          <w:p w:rsidR="002C61AC" w:rsidRPr="00055BF8" w:rsidRDefault="002C61AC" w:rsidP="00C12957">
            <w:pPr>
              <w:spacing w:before="120" w:after="120"/>
              <w:jc w:val="center"/>
              <w:rPr>
                <w:rFonts w:ascii="Arial" w:hAnsi="Arial" w:cs="Arial"/>
                <w:b/>
                <w:sz w:val="24"/>
                <w:szCs w:val="24"/>
                <w:u w:val="single"/>
              </w:rPr>
            </w:pPr>
            <w:r w:rsidRPr="00055BF8">
              <w:rPr>
                <w:rFonts w:ascii="Arial" w:hAnsi="Arial" w:cs="Arial"/>
                <w:b/>
                <w:sz w:val="24"/>
                <w:szCs w:val="24"/>
              </w:rPr>
              <w:t>Re On-Time applications</w:t>
            </w:r>
            <w:r w:rsidRPr="00055BF8">
              <w:rPr>
                <w:rFonts w:ascii="Arial" w:hAnsi="Arial" w:cs="Arial"/>
                <w:b/>
                <w:sz w:val="24"/>
                <w:szCs w:val="24"/>
              </w:rPr>
              <w:br/>
              <w:t xml:space="preserve">(received by </w:t>
            </w:r>
            <w:r>
              <w:rPr>
                <w:rFonts w:ascii="Arial" w:hAnsi="Arial" w:cs="Arial"/>
                <w:b/>
                <w:sz w:val="24"/>
                <w:szCs w:val="24"/>
              </w:rPr>
              <w:t>31/10</w:t>
            </w:r>
            <w:r w:rsidRPr="00055BF8">
              <w:rPr>
                <w:rFonts w:ascii="Arial" w:hAnsi="Arial" w:cs="Arial"/>
                <w:b/>
                <w:sz w:val="24"/>
                <w:szCs w:val="24"/>
              </w:rPr>
              <w:t>/1</w:t>
            </w:r>
            <w:r w:rsidR="00814B3D">
              <w:rPr>
                <w:rFonts w:ascii="Arial" w:hAnsi="Arial" w:cs="Arial"/>
                <w:b/>
                <w:sz w:val="24"/>
                <w:szCs w:val="24"/>
              </w:rPr>
              <w:t>8</w:t>
            </w:r>
            <w:r w:rsidRPr="00055BF8">
              <w:rPr>
                <w:rFonts w:ascii="Arial" w:hAnsi="Arial" w:cs="Arial"/>
                <w:b/>
                <w:sz w:val="24"/>
                <w:szCs w:val="24"/>
              </w:rPr>
              <w:t>)</w:t>
            </w:r>
          </w:p>
        </w:tc>
        <w:tc>
          <w:tcPr>
            <w:tcW w:w="2708" w:type="dxa"/>
            <w:vAlign w:val="center"/>
          </w:tcPr>
          <w:p w:rsidR="002C61AC" w:rsidRPr="00055BF8" w:rsidRDefault="002C61AC" w:rsidP="00C12957">
            <w:pPr>
              <w:spacing w:before="120" w:after="120"/>
              <w:rPr>
                <w:rFonts w:ascii="Arial" w:hAnsi="Arial" w:cs="Arial"/>
                <w:b/>
                <w:sz w:val="24"/>
                <w:szCs w:val="24"/>
              </w:rPr>
            </w:pPr>
          </w:p>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Allocation Day</w:t>
            </w:r>
          </w:p>
        </w:tc>
        <w:tc>
          <w:tcPr>
            <w:tcW w:w="2708" w:type="dxa"/>
          </w:tcPr>
          <w:p w:rsidR="002C61AC" w:rsidRPr="00055BF8" w:rsidRDefault="00814B3D" w:rsidP="00C12957">
            <w:pPr>
              <w:spacing w:before="120" w:after="120"/>
              <w:rPr>
                <w:rFonts w:ascii="Arial" w:hAnsi="Arial" w:cs="Arial"/>
                <w:sz w:val="24"/>
                <w:szCs w:val="24"/>
              </w:rPr>
            </w:pPr>
            <w:r>
              <w:rPr>
                <w:rFonts w:ascii="Arial" w:hAnsi="Arial" w:cs="Arial"/>
                <w:sz w:val="24"/>
                <w:szCs w:val="24"/>
              </w:rPr>
              <w:t>Fri</w:t>
            </w:r>
            <w:r w:rsidR="002C61AC">
              <w:rPr>
                <w:rFonts w:ascii="Arial" w:hAnsi="Arial" w:cs="Arial"/>
                <w:sz w:val="24"/>
                <w:szCs w:val="24"/>
              </w:rPr>
              <w:t xml:space="preserve">day 1 March </w:t>
            </w:r>
          </w:p>
        </w:tc>
        <w:tc>
          <w:tcPr>
            <w:tcW w:w="3167" w:type="dxa"/>
          </w:tcPr>
          <w:p w:rsidR="002C61AC" w:rsidRPr="00055BF8" w:rsidRDefault="002C61AC" w:rsidP="00C12957">
            <w:pPr>
              <w:spacing w:before="120" w:after="120"/>
              <w:rPr>
                <w:rFonts w:ascii="Arial" w:hAnsi="Arial" w:cs="Arial"/>
                <w:sz w:val="24"/>
                <w:szCs w:val="24"/>
              </w:rPr>
            </w:pPr>
          </w:p>
        </w:tc>
      </w:tr>
      <w:tr w:rsidR="002C61AC" w:rsidRPr="00055BF8" w:rsidTr="00C12957">
        <w:tc>
          <w:tcPr>
            <w:tcW w:w="3259" w:type="dxa"/>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b/>
                <w:sz w:val="24"/>
                <w:szCs w:val="24"/>
              </w:rPr>
              <w:t>*</w:t>
            </w:r>
            <w:r w:rsidRPr="00055BF8">
              <w:rPr>
                <w:rFonts w:ascii="Arial" w:hAnsi="Arial" w:cs="Arial"/>
                <w:sz w:val="24"/>
                <w:szCs w:val="24"/>
              </w:rPr>
              <w:t xml:space="preserve"> for receipt of appeal form (20 school days from allocation day)</w:t>
            </w:r>
          </w:p>
        </w:tc>
        <w:tc>
          <w:tcPr>
            <w:tcW w:w="2708" w:type="dxa"/>
          </w:tcPr>
          <w:p w:rsidR="002C61AC" w:rsidRPr="00055BF8" w:rsidRDefault="00814B3D" w:rsidP="00C12957">
            <w:pPr>
              <w:spacing w:before="120" w:after="120"/>
              <w:rPr>
                <w:rFonts w:ascii="Arial" w:hAnsi="Arial" w:cs="Arial"/>
                <w:sz w:val="24"/>
                <w:szCs w:val="24"/>
              </w:rPr>
            </w:pPr>
            <w:r>
              <w:rPr>
                <w:rFonts w:ascii="Arial" w:hAnsi="Arial" w:cs="Arial"/>
                <w:sz w:val="24"/>
                <w:szCs w:val="24"/>
              </w:rPr>
              <w:t>Fri</w:t>
            </w:r>
            <w:r w:rsidR="002C61AC">
              <w:rPr>
                <w:rFonts w:ascii="Arial" w:hAnsi="Arial" w:cs="Arial"/>
                <w:sz w:val="24"/>
                <w:szCs w:val="24"/>
              </w:rPr>
              <w:t>day 29 March</w:t>
            </w:r>
            <w:r w:rsidR="002C61AC" w:rsidRPr="00055BF8">
              <w:rPr>
                <w:rFonts w:ascii="Arial" w:hAnsi="Arial" w:cs="Arial"/>
                <w:sz w:val="24"/>
                <w:szCs w:val="24"/>
              </w:rPr>
              <w:t xml:space="preserve"> </w:t>
            </w:r>
          </w:p>
        </w:tc>
        <w:tc>
          <w:tcPr>
            <w:tcW w:w="3167"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12957">
        <w:tc>
          <w:tcPr>
            <w:tcW w:w="32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heard between</w:t>
            </w:r>
            <w:r w:rsidRPr="00055BF8">
              <w:rPr>
                <w:rFonts w:ascii="Arial" w:hAnsi="Arial" w:cs="Arial"/>
                <w:sz w:val="24"/>
                <w:szCs w:val="24"/>
              </w:rPr>
              <w:br/>
              <w:t>(Must be heard within 40 school days of deadline to lodge appeal)</w:t>
            </w:r>
          </w:p>
        </w:tc>
        <w:tc>
          <w:tcPr>
            <w:tcW w:w="2708" w:type="dxa"/>
          </w:tcPr>
          <w:p w:rsidR="002C61AC" w:rsidRPr="00055BF8" w:rsidRDefault="00814B3D" w:rsidP="00C12957">
            <w:pPr>
              <w:spacing w:before="120" w:after="120"/>
              <w:rPr>
                <w:rFonts w:ascii="Arial" w:hAnsi="Arial" w:cs="Arial"/>
                <w:sz w:val="24"/>
                <w:szCs w:val="24"/>
              </w:rPr>
            </w:pPr>
            <w:r>
              <w:rPr>
                <w:rFonts w:ascii="Arial" w:hAnsi="Arial" w:cs="Arial"/>
                <w:sz w:val="24"/>
                <w:szCs w:val="24"/>
              </w:rPr>
              <w:t>Mon</w:t>
            </w:r>
            <w:r w:rsidR="002C61AC">
              <w:rPr>
                <w:rFonts w:ascii="Arial" w:hAnsi="Arial" w:cs="Arial"/>
                <w:sz w:val="24"/>
                <w:szCs w:val="24"/>
              </w:rPr>
              <w:t xml:space="preserve">day </w:t>
            </w:r>
            <w:r>
              <w:rPr>
                <w:rFonts w:ascii="Arial" w:hAnsi="Arial" w:cs="Arial"/>
                <w:sz w:val="24"/>
                <w:szCs w:val="24"/>
              </w:rPr>
              <w:t>29</w:t>
            </w:r>
            <w:r w:rsidR="002C61AC">
              <w:rPr>
                <w:rFonts w:ascii="Arial" w:hAnsi="Arial" w:cs="Arial"/>
                <w:sz w:val="24"/>
                <w:szCs w:val="24"/>
              </w:rPr>
              <w:t xml:space="preserve"> </w:t>
            </w:r>
            <w:r>
              <w:rPr>
                <w:rFonts w:ascii="Arial" w:hAnsi="Arial" w:cs="Arial"/>
                <w:sz w:val="24"/>
                <w:szCs w:val="24"/>
              </w:rPr>
              <w:t>April</w:t>
            </w:r>
            <w:r w:rsidR="002C61AC">
              <w:rPr>
                <w:rFonts w:ascii="Arial" w:hAnsi="Arial" w:cs="Arial"/>
                <w:sz w:val="24"/>
                <w:szCs w:val="24"/>
              </w:rPr>
              <w:t xml:space="preserve"> and T</w:t>
            </w:r>
            <w:r>
              <w:rPr>
                <w:rFonts w:ascii="Arial" w:hAnsi="Arial" w:cs="Arial"/>
                <w:sz w:val="24"/>
                <w:szCs w:val="24"/>
              </w:rPr>
              <w:t>ue</w:t>
            </w:r>
            <w:r w:rsidR="002C61AC">
              <w:rPr>
                <w:rFonts w:ascii="Arial" w:hAnsi="Arial" w:cs="Arial"/>
                <w:sz w:val="24"/>
                <w:szCs w:val="24"/>
              </w:rPr>
              <w:t>sday 1</w:t>
            </w:r>
            <w:r>
              <w:rPr>
                <w:rFonts w:ascii="Arial" w:hAnsi="Arial" w:cs="Arial"/>
                <w:sz w:val="24"/>
                <w:szCs w:val="24"/>
              </w:rPr>
              <w:t>8</w:t>
            </w:r>
            <w:r w:rsidR="002C61AC" w:rsidRPr="00055BF8">
              <w:rPr>
                <w:rFonts w:ascii="Arial" w:hAnsi="Arial" w:cs="Arial"/>
                <w:sz w:val="24"/>
                <w:szCs w:val="24"/>
              </w:rPr>
              <w:t xml:space="preserve"> June </w:t>
            </w:r>
          </w:p>
        </w:tc>
        <w:tc>
          <w:tcPr>
            <w:tcW w:w="3167" w:type="dxa"/>
          </w:tcPr>
          <w:p w:rsidR="002C61AC" w:rsidRPr="00055BF8" w:rsidRDefault="002C61AC" w:rsidP="00C12957">
            <w:pPr>
              <w:spacing w:before="120" w:after="120"/>
              <w:rPr>
                <w:rFonts w:ascii="Arial" w:hAnsi="Arial" w:cs="Arial"/>
                <w:sz w:val="24"/>
                <w:szCs w:val="24"/>
              </w:rPr>
            </w:pPr>
          </w:p>
        </w:tc>
      </w:tr>
      <w:tr w:rsidR="002C61AC" w:rsidRPr="00055BF8" w:rsidTr="00C12957">
        <w:tc>
          <w:tcPr>
            <w:tcW w:w="3259" w:type="dxa"/>
            <w:vAlign w:val="center"/>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R</w:t>
            </w:r>
            <w:r>
              <w:rPr>
                <w:rFonts w:ascii="Arial" w:hAnsi="Arial" w:cs="Arial"/>
                <w:b/>
                <w:sz w:val="24"/>
                <w:szCs w:val="24"/>
              </w:rPr>
              <w:t>e: Late Applications</w:t>
            </w:r>
            <w:r>
              <w:rPr>
                <w:rFonts w:ascii="Arial" w:hAnsi="Arial" w:cs="Arial"/>
                <w:b/>
                <w:sz w:val="24"/>
                <w:szCs w:val="24"/>
              </w:rPr>
              <w:br/>
              <w:t>(received 1</w:t>
            </w:r>
            <w:r w:rsidRPr="00055BF8">
              <w:rPr>
                <w:rFonts w:ascii="Arial" w:hAnsi="Arial" w:cs="Arial"/>
                <w:b/>
                <w:sz w:val="24"/>
                <w:szCs w:val="24"/>
              </w:rPr>
              <w:t>/11/1</w:t>
            </w:r>
            <w:r w:rsidR="00814B3D">
              <w:rPr>
                <w:rFonts w:ascii="Arial" w:hAnsi="Arial" w:cs="Arial"/>
                <w:b/>
                <w:sz w:val="24"/>
                <w:szCs w:val="24"/>
              </w:rPr>
              <w:t>8</w:t>
            </w:r>
            <w:r>
              <w:rPr>
                <w:rFonts w:ascii="Arial" w:hAnsi="Arial" w:cs="Arial"/>
                <w:b/>
                <w:sz w:val="24"/>
                <w:szCs w:val="24"/>
              </w:rPr>
              <w:t xml:space="preserve"> – 21/03/1</w:t>
            </w:r>
            <w:r w:rsidR="00814B3D">
              <w:rPr>
                <w:rFonts w:ascii="Arial" w:hAnsi="Arial" w:cs="Arial"/>
                <w:b/>
                <w:sz w:val="24"/>
                <w:szCs w:val="24"/>
              </w:rPr>
              <w:t>9</w:t>
            </w:r>
            <w:r w:rsidRPr="00055BF8">
              <w:rPr>
                <w:rFonts w:ascii="Arial" w:hAnsi="Arial" w:cs="Arial"/>
                <w:b/>
                <w:sz w:val="24"/>
                <w:szCs w:val="24"/>
              </w:rPr>
              <w:t>)</w:t>
            </w:r>
          </w:p>
        </w:tc>
        <w:tc>
          <w:tcPr>
            <w:tcW w:w="270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59"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Allocation Day</w:t>
            </w:r>
          </w:p>
        </w:tc>
        <w:tc>
          <w:tcPr>
            <w:tcW w:w="270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Pr>
                <w:rFonts w:ascii="Arial" w:hAnsi="Arial" w:cs="Arial"/>
                <w:sz w:val="24"/>
                <w:szCs w:val="24"/>
              </w:rPr>
              <w:t>day 8</w:t>
            </w:r>
            <w:r w:rsidR="002C61AC" w:rsidRPr="00055BF8">
              <w:rPr>
                <w:rFonts w:ascii="Arial" w:hAnsi="Arial" w:cs="Arial"/>
                <w:sz w:val="24"/>
                <w:szCs w:val="24"/>
              </w:rPr>
              <w:t xml:space="preserve"> May</w:t>
            </w:r>
          </w:p>
        </w:tc>
        <w:tc>
          <w:tcPr>
            <w:tcW w:w="3167" w:type="dxa"/>
            <w:vAlign w:val="center"/>
          </w:tcPr>
          <w:p w:rsidR="002C61AC" w:rsidRPr="00055BF8" w:rsidRDefault="002C61AC" w:rsidP="00C12957">
            <w:pPr>
              <w:spacing w:before="120" w:after="120"/>
              <w:rPr>
                <w:rFonts w:ascii="Arial" w:hAnsi="Arial" w:cs="Arial"/>
                <w:sz w:val="24"/>
                <w:szCs w:val="24"/>
              </w:rPr>
            </w:pPr>
          </w:p>
        </w:tc>
      </w:tr>
      <w:tr w:rsidR="002C61AC" w:rsidRPr="00055BF8" w:rsidTr="00C12957">
        <w:tc>
          <w:tcPr>
            <w:tcW w:w="3259"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0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Pr>
                <w:rFonts w:ascii="Arial" w:hAnsi="Arial" w:cs="Arial"/>
                <w:sz w:val="24"/>
                <w:szCs w:val="24"/>
              </w:rPr>
              <w:t>day 12</w:t>
            </w:r>
            <w:r w:rsidR="002C61AC" w:rsidRPr="00055BF8">
              <w:rPr>
                <w:rFonts w:ascii="Arial" w:hAnsi="Arial" w:cs="Arial"/>
                <w:sz w:val="24"/>
                <w:szCs w:val="24"/>
              </w:rPr>
              <w:t xml:space="preserve"> June</w:t>
            </w:r>
          </w:p>
        </w:tc>
        <w:tc>
          <w:tcPr>
            <w:tcW w:w="3167"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later application appeals</w:t>
            </w:r>
          </w:p>
        </w:tc>
      </w:tr>
      <w:tr w:rsidR="002C61AC" w:rsidRPr="00055BF8" w:rsidTr="00C12957">
        <w:tc>
          <w:tcPr>
            <w:tcW w:w="3259"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 xml:space="preserve">Appeals heard between </w:t>
            </w:r>
            <w:r w:rsidRPr="00055BF8">
              <w:rPr>
                <w:rFonts w:ascii="Arial" w:hAnsi="Arial" w:cs="Arial"/>
                <w:sz w:val="24"/>
                <w:szCs w:val="24"/>
              </w:rPr>
              <w:br/>
              <w:t>(Must be heard within 40 school days of deadline to lodge appeal)</w:t>
            </w:r>
          </w:p>
        </w:tc>
        <w:tc>
          <w:tcPr>
            <w:tcW w:w="270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Pr>
                <w:rFonts w:ascii="Arial" w:hAnsi="Arial" w:cs="Arial"/>
                <w:sz w:val="24"/>
                <w:szCs w:val="24"/>
              </w:rPr>
              <w:t>day 26</w:t>
            </w:r>
            <w:r w:rsidR="002C61AC" w:rsidRPr="00055BF8">
              <w:rPr>
                <w:rFonts w:ascii="Arial" w:hAnsi="Arial" w:cs="Arial"/>
                <w:sz w:val="24"/>
                <w:szCs w:val="24"/>
              </w:rPr>
              <w:t xml:space="preserve"> June and </w:t>
            </w:r>
            <w:r w:rsidR="002C61AC">
              <w:rPr>
                <w:rFonts w:ascii="Arial" w:hAnsi="Arial" w:cs="Arial"/>
                <w:sz w:val="24"/>
                <w:szCs w:val="24"/>
              </w:rPr>
              <w:t>Monday 1</w:t>
            </w:r>
            <w:r>
              <w:rPr>
                <w:rFonts w:ascii="Arial" w:hAnsi="Arial" w:cs="Arial"/>
                <w:sz w:val="24"/>
                <w:szCs w:val="24"/>
              </w:rPr>
              <w:t>6</w:t>
            </w:r>
            <w:r w:rsidR="002C61AC" w:rsidRPr="00055BF8">
              <w:rPr>
                <w:rFonts w:ascii="Arial" w:hAnsi="Arial" w:cs="Arial"/>
                <w:sz w:val="24"/>
                <w:szCs w:val="24"/>
              </w:rPr>
              <w:t xml:space="preserve"> September^ </w:t>
            </w:r>
            <w:r w:rsidR="002C61AC">
              <w:rPr>
                <w:rFonts w:ascii="Arial" w:hAnsi="Arial" w:cs="Arial"/>
                <w:sz w:val="24"/>
                <w:szCs w:val="24"/>
              </w:rPr>
              <w:t xml:space="preserve"> </w:t>
            </w:r>
          </w:p>
        </w:tc>
        <w:tc>
          <w:tcPr>
            <w:tcW w:w="3167"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2C61AC" w:rsidRPr="00055BF8" w:rsidTr="00C12957">
        <w:tc>
          <w:tcPr>
            <w:tcW w:w="3259" w:type="dxa"/>
            <w:vAlign w:val="center"/>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Re: Later</w:t>
            </w:r>
            <w:r>
              <w:rPr>
                <w:rFonts w:ascii="Arial" w:hAnsi="Arial" w:cs="Arial"/>
                <w:b/>
                <w:sz w:val="24"/>
                <w:szCs w:val="24"/>
              </w:rPr>
              <w:t xml:space="preserve"> Applications</w:t>
            </w:r>
            <w:r>
              <w:rPr>
                <w:rFonts w:ascii="Arial" w:hAnsi="Arial" w:cs="Arial"/>
                <w:b/>
                <w:sz w:val="24"/>
                <w:szCs w:val="24"/>
              </w:rPr>
              <w:br/>
              <w:t>(received 22/03/1</w:t>
            </w:r>
            <w:r w:rsidR="00814B3D">
              <w:rPr>
                <w:rFonts w:ascii="Arial" w:hAnsi="Arial" w:cs="Arial"/>
                <w:b/>
                <w:sz w:val="24"/>
                <w:szCs w:val="24"/>
              </w:rPr>
              <w:t>9</w:t>
            </w:r>
            <w:r>
              <w:rPr>
                <w:rFonts w:ascii="Arial" w:hAnsi="Arial" w:cs="Arial"/>
                <w:b/>
                <w:sz w:val="24"/>
                <w:szCs w:val="24"/>
              </w:rPr>
              <w:t xml:space="preserve"> – 0</w:t>
            </w:r>
            <w:r w:rsidR="00814B3D">
              <w:rPr>
                <w:rFonts w:ascii="Arial" w:hAnsi="Arial" w:cs="Arial"/>
                <w:b/>
                <w:sz w:val="24"/>
                <w:szCs w:val="24"/>
              </w:rPr>
              <w:t>3</w:t>
            </w:r>
            <w:r>
              <w:rPr>
                <w:rFonts w:ascii="Arial" w:hAnsi="Arial" w:cs="Arial"/>
                <w:b/>
                <w:sz w:val="24"/>
                <w:szCs w:val="24"/>
              </w:rPr>
              <w:t>/09/1</w:t>
            </w:r>
            <w:r w:rsidR="00814B3D">
              <w:rPr>
                <w:rFonts w:ascii="Arial" w:hAnsi="Arial" w:cs="Arial"/>
                <w:b/>
                <w:sz w:val="24"/>
                <w:szCs w:val="24"/>
              </w:rPr>
              <w:t>9</w:t>
            </w:r>
            <w:r w:rsidRPr="00055BF8">
              <w:rPr>
                <w:rFonts w:ascii="Arial" w:hAnsi="Arial" w:cs="Arial"/>
                <w:b/>
                <w:sz w:val="24"/>
                <w:szCs w:val="24"/>
              </w:rPr>
              <w:t>)</w:t>
            </w:r>
          </w:p>
        </w:tc>
        <w:tc>
          <w:tcPr>
            <w:tcW w:w="270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 heard within……………..</w:t>
            </w:r>
          </w:p>
        </w:tc>
        <w:tc>
          <w:tcPr>
            <w:tcW w:w="2708"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12957">
            <w:pPr>
              <w:spacing w:before="120" w:after="120"/>
              <w:rPr>
                <w:rFonts w:ascii="Arial" w:hAnsi="Arial" w:cs="Arial"/>
                <w:sz w:val="24"/>
                <w:szCs w:val="24"/>
              </w:rPr>
            </w:pPr>
          </w:p>
        </w:tc>
        <w:tc>
          <w:tcPr>
            <w:tcW w:w="3167"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Where an appeal in this category would have to be heard before any app</w:t>
            </w:r>
            <w:r>
              <w:rPr>
                <w:rFonts w:ascii="Arial" w:hAnsi="Arial" w:cs="Arial"/>
                <w:sz w:val="24"/>
                <w:szCs w:val="24"/>
              </w:rPr>
              <w:t>eals for applications received 1</w:t>
            </w:r>
            <w:r w:rsidRPr="00055BF8">
              <w:rPr>
                <w:rFonts w:ascii="Arial" w:hAnsi="Arial" w:cs="Arial"/>
                <w:sz w:val="24"/>
                <w:szCs w:val="24"/>
              </w:rPr>
              <w:t>/11/1</w:t>
            </w:r>
            <w:r w:rsidR="00814B3D">
              <w:rPr>
                <w:rFonts w:ascii="Arial" w:hAnsi="Arial" w:cs="Arial"/>
                <w:sz w:val="24"/>
                <w:szCs w:val="24"/>
              </w:rPr>
              <w:t>8</w:t>
            </w:r>
            <w:r w:rsidRPr="00055BF8">
              <w:rPr>
                <w:rFonts w:ascii="Arial" w:hAnsi="Arial" w:cs="Arial"/>
                <w:sz w:val="24"/>
                <w:szCs w:val="24"/>
              </w:rPr>
              <w:t xml:space="preserve"> – 21/03/1</w:t>
            </w:r>
            <w:r w:rsidR="00814B3D">
              <w:rPr>
                <w:rFonts w:ascii="Arial" w:hAnsi="Arial" w:cs="Arial"/>
                <w:sz w:val="24"/>
                <w:szCs w:val="24"/>
              </w:rPr>
              <w:t>9</w:t>
            </w:r>
            <w:r w:rsidRPr="00055BF8">
              <w:rPr>
                <w:rFonts w:ascii="Arial" w:hAnsi="Arial" w:cs="Arial"/>
                <w:sz w:val="24"/>
                <w:szCs w:val="24"/>
              </w:rPr>
              <w:t xml:space="preserve"> by applying the deadline of 30 school days, any such appeal would be heard at the same time as or after the other appeal(s) otherwise an injustice could occur and could be unfair.</w:t>
            </w:r>
          </w:p>
        </w:tc>
      </w:tr>
      <w:tr w:rsidR="002C61AC" w:rsidRPr="00055BF8" w:rsidTr="00C12957">
        <w:tc>
          <w:tcPr>
            <w:tcW w:w="3259" w:type="dxa"/>
            <w:vAlign w:val="center"/>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lastRenderedPageBreak/>
              <w:t>Re: In Year Applications</w:t>
            </w:r>
            <w:r w:rsidRPr="00055BF8">
              <w:rPr>
                <w:rFonts w:ascii="Arial" w:hAnsi="Arial" w:cs="Arial"/>
                <w:b/>
                <w:sz w:val="24"/>
                <w:szCs w:val="24"/>
              </w:rPr>
              <w:br/>
              <w:t>(received 0</w:t>
            </w:r>
            <w:r w:rsidR="00814B3D">
              <w:rPr>
                <w:rFonts w:ascii="Arial" w:hAnsi="Arial" w:cs="Arial"/>
                <w:b/>
                <w:sz w:val="24"/>
                <w:szCs w:val="24"/>
              </w:rPr>
              <w:t>4</w:t>
            </w:r>
            <w:r w:rsidRPr="00055BF8">
              <w:rPr>
                <w:rFonts w:ascii="Arial" w:hAnsi="Arial" w:cs="Arial"/>
                <w:b/>
                <w:sz w:val="24"/>
                <w:szCs w:val="24"/>
              </w:rPr>
              <w:t>/09 – 2</w:t>
            </w:r>
            <w:r w:rsidR="00814B3D">
              <w:rPr>
                <w:rFonts w:ascii="Arial" w:hAnsi="Arial" w:cs="Arial"/>
                <w:b/>
                <w:sz w:val="24"/>
                <w:szCs w:val="24"/>
              </w:rPr>
              <w:t>1</w:t>
            </w:r>
            <w:r w:rsidRPr="00055BF8">
              <w:rPr>
                <w:rFonts w:ascii="Arial" w:hAnsi="Arial" w:cs="Arial"/>
                <w:b/>
                <w:sz w:val="24"/>
                <w:szCs w:val="24"/>
              </w:rPr>
              <w:t>/07)</w:t>
            </w:r>
          </w:p>
        </w:tc>
        <w:tc>
          <w:tcPr>
            <w:tcW w:w="270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heard within……………</w:t>
            </w:r>
          </w:p>
        </w:tc>
        <w:tc>
          <w:tcPr>
            <w:tcW w:w="2708"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12957">
            <w:pPr>
              <w:spacing w:before="120" w:after="120"/>
              <w:rPr>
                <w:rFonts w:ascii="Arial" w:hAnsi="Arial" w:cs="Arial"/>
                <w:sz w:val="24"/>
                <w:szCs w:val="24"/>
              </w:rPr>
            </w:pPr>
          </w:p>
        </w:tc>
        <w:tc>
          <w:tcPr>
            <w:tcW w:w="3167"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These appeals will not be heard before any later application appeals for same year group at a school.</w:t>
            </w:r>
          </w:p>
        </w:tc>
      </w:tr>
    </w:tbl>
    <w:p w:rsidR="002C61AC" w:rsidRPr="00055BF8" w:rsidRDefault="002C61AC" w:rsidP="002C61AC">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283"/>
        <w:gridCol w:w="2718"/>
        <w:gridCol w:w="3133"/>
      </w:tblGrid>
      <w:tr w:rsidR="002C61AC" w:rsidRPr="00055BF8" w:rsidTr="00C12957">
        <w:tc>
          <w:tcPr>
            <w:tcW w:w="328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sz w:val="24"/>
                <w:szCs w:val="24"/>
              </w:rPr>
              <w:br w:type="page"/>
            </w:r>
            <w:r w:rsidRPr="00055BF8">
              <w:rPr>
                <w:rFonts w:ascii="Arial" w:hAnsi="Arial" w:cs="Arial"/>
                <w:b/>
                <w:sz w:val="24"/>
                <w:szCs w:val="24"/>
                <w:u w:val="single"/>
              </w:rPr>
              <w:t>Primary School Appeals</w:t>
            </w:r>
          </w:p>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Re: On-Time Ap</w:t>
            </w:r>
            <w:r>
              <w:rPr>
                <w:rFonts w:ascii="Arial" w:hAnsi="Arial" w:cs="Arial"/>
                <w:b/>
                <w:sz w:val="24"/>
                <w:szCs w:val="24"/>
              </w:rPr>
              <w:t>plications</w:t>
            </w:r>
            <w:r>
              <w:rPr>
                <w:rFonts w:ascii="Arial" w:hAnsi="Arial" w:cs="Arial"/>
                <w:b/>
                <w:sz w:val="24"/>
                <w:szCs w:val="24"/>
              </w:rPr>
              <w:br/>
              <w:t>(received by 15/01/1</w:t>
            </w:r>
            <w:r w:rsidR="00814B3D">
              <w:rPr>
                <w:rFonts w:ascii="Arial" w:hAnsi="Arial" w:cs="Arial"/>
                <w:b/>
                <w:sz w:val="24"/>
                <w:szCs w:val="24"/>
              </w:rPr>
              <w:t>9</w:t>
            </w:r>
            <w:r w:rsidRPr="00055BF8">
              <w:rPr>
                <w:rFonts w:ascii="Arial" w:hAnsi="Arial" w:cs="Arial"/>
                <w:b/>
                <w:sz w:val="24"/>
                <w:szCs w:val="24"/>
              </w:rPr>
              <w:t>)</w:t>
            </w:r>
          </w:p>
        </w:tc>
        <w:tc>
          <w:tcPr>
            <w:tcW w:w="2718" w:type="dxa"/>
            <w:vAlign w:val="center"/>
          </w:tcPr>
          <w:p w:rsidR="002C61AC" w:rsidRPr="00055BF8" w:rsidRDefault="002C61AC" w:rsidP="00C12957">
            <w:pPr>
              <w:spacing w:before="120" w:after="120"/>
              <w:jc w:val="center"/>
              <w:rPr>
                <w:rFonts w:ascii="Arial" w:hAnsi="Arial" w:cs="Arial"/>
                <w:b/>
                <w:sz w:val="24"/>
                <w:szCs w:val="24"/>
                <w:u w:val="single"/>
              </w:rPr>
            </w:pPr>
            <w:r w:rsidRPr="00055BF8">
              <w:rPr>
                <w:rFonts w:ascii="Arial" w:hAnsi="Arial" w:cs="Arial"/>
                <w:b/>
                <w:sz w:val="24"/>
                <w:szCs w:val="24"/>
              </w:rPr>
              <w:t>KEY DATES / DEADLINES</w:t>
            </w:r>
          </w:p>
        </w:tc>
        <w:tc>
          <w:tcPr>
            <w:tcW w:w="313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Allocation Day</w:t>
            </w:r>
          </w:p>
        </w:tc>
        <w:tc>
          <w:tcPr>
            <w:tcW w:w="2718" w:type="dxa"/>
          </w:tcPr>
          <w:p w:rsidR="002C61AC" w:rsidRPr="00055BF8" w:rsidRDefault="002C61AC" w:rsidP="00C12957">
            <w:pPr>
              <w:spacing w:before="120" w:after="120"/>
              <w:rPr>
                <w:rFonts w:ascii="Arial" w:hAnsi="Arial" w:cs="Arial"/>
                <w:sz w:val="24"/>
                <w:szCs w:val="24"/>
              </w:rPr>
            </w:pPr>
            <w:r>
              <w:rPr>
                <w:rFonts w:ascii="Arial" w:hAnsi="Arial" w:cs="Arial"/>
                <w:sz w:val="24"/>
                <w:szCs w:val="24"/>
              </w:rPr>
              <w:t>Tuesday 1</w:t>
            </w:r>
            <w:r w:rsidR="00814B3D">
              <w:rPr>
                <w:rFonts w:ascii="Arial" w:hAnsi="Arial" w:cs="Arial"/>
                <w:sz w:val="24"/>
                <w:szCs w:val="24"/>
              </w:rPr>
              <w:t>6</w:t>
            </w:r>
            <w:r>
              <w:rPr>
                <w:rFonts w:ascii="Arial" w:hAnsi="Arial" w:cs="Arial"/>
                <w:sz w:val="24"/>
                <w:szCs w:val="24"/>
              </w:rPr>
              <w:t xml:space="preserve"> April</w:t>
            </w:r>
          </w:p>
        </w:tc>
        <w:tc>
          <w:tcPr>
            <w:tcW w:w="3133" w:type="dxa"/>
          </w:tcPr>
          <w:p w:rsidR="002C61AC" w:rsidRPr="00055BF8" w:rsidRDefault="002C61AC" w:rsidP="00C12957">
            <w:pPr>
              <w:spacing w:before="120" w:after="120"/>
              <w:rPr>
                <w:rFonts w:ascii="Arial" w:hAnsi="Arial" w:cs="Arial"/>
                <w:sz w:val="24"/>
                <w:szCs w:val="24"/>
              </w:rPr>
            </w:pP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tcPr>
          <w:p w:rsidR="002C61AC" w:rsidRPr="00055BF8" w:rsidRDefault="00814B3D" w:rsidP="00C12957">
            <w:pPr>
              <w:spacing w:before="120" w:after="120"/>
              <w:rPr>
                <w:rFonts w:ascii="Arial" w:hAnsi="Arial" w:cs="Arial"/>
                <w:sz w:val="24"/>
                <w:szCs w:val="24"/>
              </w:rPr>
            </w:pPr>
            <w:r>
              <w:rPr>
                <w:rFonts w:ascii="Arial" w:hAnsi="Arial" w:cs="Arial"/>
                <w:sz w:val="24"/>
                <w:szCs w:val="24"/>
              </w:rPr>
              <w:t>Tues</w:t>
            </w:r>
            <w:r w:rsidR="002C61AC">
              <w:rPr>
                <w:rFonts w:ascii="Arial" w:hAnsi="Arial" w:cs="Arial"/>
                <w:sz w:val="24"/>
                <w:szCs w:val="24"/>
              </w:rPr>
              <w:t>day 22 May</w:t>
            </w:r>
          </w:p>
        </w:tc>
        <w:tc>
          <w:tcPr>
            <w:tcW w:w="313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heard between ……….</w:t>
            </w:r>
          </w:p>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Monday 1</w:t>
            </w:r>
            <w:r w:rsidR="00814B3D">
              <w:rPr>
                <w:rFonts w:ascii="Arial" w:hAnsi="Arial" w:cs="Arial"/>
                <w:sz w:val="24"/>
                <w:szCs w:val="24"/>
              </w:rPr>
              <w:t>1</w:t>
            </w:r>
            <w:r w:rsidRPr="00055BF8">
              <w:rPr>
                <w:rFonts w:ascii="Arial" w:hAnsi="Arial" w:cs="Arial"/>
                <w:sz w:val="24"/>
                <w:szCs w:val="24"/>
              </w:rPr>
              <w:t xml:space="preserve"> June and </w:t>
            </w:r>
            <w:r w:rsidR="00814B3D">
              <w:rPr>
                <w:rFonts w:ascii="Arial" w:hAnsi="Arial" w:cs="Arial"/>
                <w:sz w:val="24"/>
                <w:szCs w:val="24"/>
              </w:rPr>
              <w:t>Tues</w:t>
            </w:r>
            <w:r w:rsidRPr="00055BF8">
              <w:rPr>
                <w:rFonts w:ascii="Arial" w:hAnsi="Arial" w:cs="Arial"/>
                <w:sz w:val="24"/>
                <w:szCs w:val="24"/>
              </w:rPr>
              <w:t xml:space="preserve">day </w:t>
            </w:r>
            <w:r w:rsidR="00814B3D">
              <w:rPr>
                <w:rFonts w:ascii="Arial" w:hAnsi="Arial" w:cs="Arial"/>
                <w:sz w:val="24"/>
                <w:szCs w:val="24"/>
              </w:rPr>
              <w:t>23</w:t>
            </w:r>
            <w:r>
              <w:rPr>
                <w:rFonts w:ascii="Arial" w:hAnsi="Arial" w:cs="Arial"/>
                <w:sz w:val="24"/>
                <w:szCs w:val="24"/>
              </w:rPr>
              <w:t xml:space="preserve"> </w:t>
            </w:r>
            <w:r w:rsidR="00814B3D">
              <w:rPr>
                <w:rFonts w:ascii="Arial" w:hAnsi="Arial" w:cs="Arial"/>
                <w:sz w:val="24"/>
                <w:szCs w:val="24"/>
              </w:rPr>
              <w:t>July</w:t>
            </w:r>
            <w:r w:rsidRPr="00055BF8">
              <w:rPr>
                <w:rFonts w:ascii="Arial" w:hAnsi="Arial" w:cs="Arial"/>
                <w:sz w:val="24"/>
                <w:szCs w:val="24"/>
              </w:rPr>
              <w:t xml:space="preserve"> </w:t>
            </w:r>
          </w:p>
        </w:tc>
        <w:tc>
          <w:tcPr>
            <w:tcW w:w="3133" w:type="dxa"/>
          </w:tcPr>
          <w:p w:rsidR="002C61AC" w:rsidRPr="00055BF8" w:rsidRDefault="002C61AC" w:rsidP="00C12957">
            <w:pPr>
              <w:spacing w:before="120" w:after="120"/>
              <w:rPr>
                <w:rFonts w:ascii="Arial" w:hAnsi="Arial" w:cs="Arial"/>
                <w:sz w:val="24"/>
                <w:szCs w:val="24"/>
              </w:rPr>
            </w:pPr>
          </w:p>
        </w:tc>
      </w:tr>
      <w:tr w:rsidR="002C61AC" w:rsidRPr="00055BF8" w:rsidTr="00C12957">
        <w:tc>
          <w:tcPr>
            <w:tcW w:w="328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 xml:space="preserve">Re: Late </w:t>
            </w:r>
            <w:r>
              <w:rPr>
                <w:rFonts w:ascii="Arial" w:hAnsi="Arial" w:cs="Arial"/>
                <w:b/>
                <w:sz w:val="24"/>
                <w:szCs w:val="24"/>
              </w:rPr>
              <w:t>Applications</w:t>
            </w:r>
            <w:r>
              <w:rPr>
                <w:rFonts w:ascii="Arial" w:hAnsi="Arial" w:cs="Arial"/>
                <w:b/>
                <w:sz w:val="24"/>
                <w:szCs w:val="24"/>
              </w:rPr>
              <w:br/>
              <w:t>(received 16/01/1</w:t>
            </w:r>
            <w:r w:rsidR="00814B3D">
              <w:rPr>
                <w:rFonts w:ascii="Arial" w:hAnsi="Arial" w:cs="Arial"/>
                <w:b/>
                <w:sz w:val="24"/>
                <w:szCs w:val="24"/>
              </w:rPr>
              <w:t>9</w:t>
            </w:r>
            <w:r>
              <w:rPr>
                <w:rFonts w:ascii="Arial" w:hAnsi="Arial" w:cs="Arial"/>
                <w:b/>
                <w:sz w:val="24"/>
                <w:szCs w:val="24"/>
              </w:rPr>
              <w:t xml:space="preserve"> – 0</w:t>
            </w:r>
            <w:r w:rsidR="00814B3D">
              <w:rPr>
                <w:rFonts w:ascii="Arial" w:hAnsi="Arial" w:cs="Arial"/>
                <w:b/>
                <w:sz w:val="24"/>
                <w:szCs w:val="24"/>
              </w:rPr>
              <w:t>3</w:t>
            </w:r>
            <w:r w:rsidRPr="00055BF8">
              <w:rPr>
                <w:rFonts w:ascii="Arial" w:hAnsi="Arial" w:cs="Arial"/>
                <w:b/>
                <w:sz w:val="24"/>
                <w:szCs w:val="24"/>
              </w:rPr>
              <w:t>/05/1</w:t>
            </w:r>
            <w:r w:rsidR="00814B3D">
              <w:rPr>
                <w:rFonts w:ascii="Arial" w:hAnsi="Arial" w:cs="Arial"/>
                <w:b/>
                <w:sz w:val="24"/>
                <w:szCs w:val="24"/>
              </w:rPr>
              <w:t>9</w:t>
            </w:r>
            <w:r w:rsidRPr="00055BF8">
              <w:rPr>
                <w:rFonts w:ascii="Arial" w:hAnsi="Arial" w:cs="Arial"/>
                <w:b/>
                <w:sz w:val="24"/>
                <w:szCs w:val="24"/>
              </w:rPr>
              <w:t>)</w:t>
            </w:r>
          </w:p>
        </w:tc>
        <w:tc>
          <w:tcPr>
            <w:tcW w:w="271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3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83"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Allocation Day</w:t>
            </w:r>
          </w:p>
        </w:tc>
        <w:tc>
          <w:tcPr>
            <w:tcW w:w="271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Pr>
                <w:rFonts w:ascii="Arial" w:hAnsi="Arial" w:cs="Arial"/>
                <w:sz w:val="24"/>
                <w:szCs w:val="24"/>
              </w:rPr>
              <w:t>day 12</w:t>
            </w:r>
            <w:r w:rsidR="002C61AC" w:rsidRPr="00055BF8">
              <w:rPr>
                <w:rFonts w:ascii="Arial" w:hAnsi="Arial" w:cs="Arial"/>
                <w:sz w:val="24"/>
                <w:szCs w:val="24"/>
              </w:rPr>
              <w:t xml:space="preserve"> June</w:t>
            </w:r>
          </w:p>
        </w:tc>
        <w:tc>
          <w:tcPr>
            <w:tcW w:w="3133" w:type="dxa"/>
            <w:vAlign w:val="center"/>
          </w:tcPr>
          <w:p w:rsidR="002C61AC" w:rsidRPr="00055BF8" w:rsidRDefault="002C61AC" w:rsidP="00C12957">
            <w:pPr>
              <w:spacing w:before="120" w:after="120"/>
              <w:rPr>
                <w:rFonts w:ascii="Arial" w:hAnsi="Arial" w:cs="Arial"/>
                <w:sz w:val="24"/>
                <w:szCs w:val="24"/>
              </w:rPr>
            </w:pPr>
          </w:p>
        </w:tc>
      </w:tr>
      <w:tr w:rsidR="002C61AC" w:rsidRPr="00055BF8" w:rsidTr="00C12957">
        <w:tc>
          <w:tcPr>
            <w:tcW w:w="3283"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sidRPr="00055BF8">
              <w:rPr>
                <w:rFonts w:ascii="Arial" w:hAnsi="Arial" w:cs="Arial"/>
                <w:sz w:val="24"/>
                <w:szCs w:val="24"/>
              </w:rPr>
              <w:t>day 1</w:t>
            </w:r>
            <w:r>
              <w:rPr>
                <w:rFonts w:ascii="Arial" w:hAnsi="Arial" w:cs="Arial"/>
                <w:sz w:val="24"/>
                <w:szCs w:val="24"/>
              </w:rPr>
              <w:t>0</w:t>
            </w:r>
            <w:r w:rsidR="002C61AC" w:rsidRPr="00055BF8">
              <w:rPr>
                <w:rFonts w:ascii="Arial" w:hAnsi="Arial" w:cs="Arial"/>
                <w:sz w:val="24"/>
                <w:szCs w:val="24"/>
              </w:rPr>
              <w:t xml:space="preserve"> July</w:t>
            </w:r>
          </w:p>
        </w:tc>
        <w:tc>
          <w:tcPr>
            <w:tcW w:w="3133"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heard between ………..</w:t>
            </w:r>
          </w:p>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vAlign w:val="center"/>
          </w:tcPr>
          <w:p w:rsidR="002C61AC" w:rsidRPr="00055BF8" w:rsidRDefault="00814B3D" w:rsidP="00C12957">
            <w:pPr>
              <w:spacing w:before="120" w:after="120"/>
              <w:rPr>
                <w:rFonts w:ascii="Arial" w:hAnsi="Arial" w:cs="Arial"/>
                <w:sz w:val="24"/>
                <w:szCs w:val="24"/>
              </w:rPr>
            </w:pPr>
            <w:r>
              <w:rPr>
                <w:rFonts w:ascii="Arial" w:hAnsi="Arial" w:cs="Arial"/>
                <w:sz w:val="24"/>
                <w:szCs w:val="24"/>
              </w:rPr>
              <w:t>Wednes</w:t>
            </w:r>
            <w:r w:rsidR="002C61AC" w:rsidRPr="00055BF8">
              <w:rPr>
                <w:rFonts w:ascii="Arial" w:hAnsi="Arial" w:cs="Arial"/>
                <w:sz w:val="24"/>
                <w:szCs w:val="24"/>
              </w:rPr>
              <w:t xml:space="preserve">day </w:t>
            </w:r>
            <w:r>
              <w:rPr>
                <w:rFonts w:ascii="Arial" w:hAnsi="Arial" w:cs="Arial"/>
                <w:sz w:val="24"/>
                <w:szCs w:val="24"/>
              </w:rPr>
              <w:t>24</w:t>
            </w:r>
            <w:r w:rsidR="002C61AC" w:rsidRPr="00055BF8">
              <w:rPr>
                <w:rFonts w:ascii="Arial" w:hAnsi="Arial" w:cs="Arial"/>
                <w:sz w:val="24"/>
                <w:szCs w:val="24"/>
              </w:rPr>
              <w:t xml:space="preserve"> </w:t>
            </w:r>
            <w:r>
              <w:rPr>
                <w:rFonts w:ascii="Arial" w:hAnsi="Arial" w:cs="Arial"/>
                <w:sz w:val="24"/>
                <w:szCs w:val="24"/>
              </w:rPr>
              <w:t>July</w:t>
            </w:r>
            <w:r w:rsidR="002C61AC" w:rsidRPr="00055BF8">
              <w:rPr>
                <w:rFonts w:ascii="Arial" w:hAnsi="Arial" w:cs="Arial"/>
                <w:sz w:val="24"/>
                <w:szCs w:val="24"/>
              </w:rPr>
              <w:t>^ and Monday 1</w:t>
            </w:r>
            <w:r>
              <w:rPr>
                <w:rFonts w:ascii="Arial" w:hAnsi="Arial" w:cs="Arial"/>
                <w:sz w:val="24"/>
                <w:szCs w:val="24"/>
              </w:rPr>
              <w:t>4</w:t>
            </w:r>
            <w:r w:rsidR="002C61AC" w:rsidRPr="00055BF8">
              <w:rPr>
                <w:rFonts w:ascii="Arial" w:hAnsi="Arial" w:cs="Arial"/>
                <w:sz w:val="24"/>
                <w:szCs w:val="24"/>
              </w:rPr>
              <w:t xml:space="preserve"> October^ </w:t>
            </w:r>
          </w:p>
        </w:tc>
        <w:tc>
          <w:tcPr>
            <w:tcW w:w="3133" w:type="dxa"/>
            <w:vAlign w:val="center"/>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2C61AC" w:rsidRPr="00055BF8" w:rsidTr="00C12957">
        <w:tc>
          <w:tcPr>
            <w:tcW w:w="328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Re:</w:t>
            </w:r>
            <w:r>
              <w:rPr>
                <w:rFonts w:ascii="Arial" w:hAnsi="Arial" w:cs="Arial"/>
                <w:b/>
                <w:sz w:val="24"/>
                <w:szCs w:val="24"/>
              </w:rPr>
              <w:t xml:space="preserve"> Later Applications</w:t>
            </w:r>
            <w:r>
              <w:rPr>
                <w:rFonts w:ascii="Arial" w:hAnsi="Arial" w:cs="Arial"/>
                <w:b/>
                <w:sz w:val="24"/>
                <w:szCs w:val="24"/>
              </w:rPr>
              <w:br/>
              <w:t>(received 0</w:t>
            </w:r>
            <w:r w:rsidR="00ED201F">
              <w:rPr>
                <w:rFonts w:ascii="Arial" w:hAnsi="Arial" w:cs="Arial"/>
                <w:b/>
                <w:sz w:val="24"/>
                <w:szCs w:val="24"/>
              </w:rPr>
              <w:t>4</w:t>
            </w:r>
            <w:r w:rsidRPr="00055BF8">
              <w:rPr>
                <w:rFonts w:ascii="Arial" w:hAnsi="Arial" w:cs="Arial"/>
                <w:b/>
                <w:sz w:val="24"/>
                <w:szCs w:val="24"/>
              </w:rPr>
              <w:t>/05/1</w:t>
            </w:r>
            <w:r w:rsidR="00ED201F">
              <w:rPr>
                <w:rFonts w:ascii="Arial" w:hAnsi="Arial" w:cs="Arial"/>
                <w:b/>
                <w:sz w:val="24"/>
                <w:szCs w:val="24"/>
              </w:rPr>
              <w:t>9</w:t>
            </w:r>
            <w:r w:rsidRPr="00055BF8">
              <w:rPr>
                <w:rFonts w:ascii="Arial" w:hAnsi="Arial" w:cs="Arial"/>
                <w:b/>
                <w:sz w:val="24"/>
                <w:szCs w:val="24"/>
              </w:rPr>
              <w:t xml:space="preserve"> – </w:t>
            </w:r>
            <w:r>
              <w:rPr>
                <w:rFonts w:ascii="Arial" w:hAnsi="Arial" w:cs="Arial"/>
                <w:b/>
                <w:sz w:val="24"/>
                <w:szCs w:val="24"/>
              </w:rPr>
              <w:t>0</w:t>
            </w:r>
            <w:r w:rsidR="00ED201F">
              <w:rPr>
                <w:rFonts w:ascii="Arial" w:hAnsi="Arial" w:cs="Arial"/>
                <w:b/>
                <w:sz w:val="24"/>
                <w:szCs w:val="24"/>
              </w:rPr>
              <w:t>3</w:t>
            </w:r>
            <w:r>
              <w:rPr>
                <w:rFonts w:ascii="Arial" w:hAnsi="Arial" w:cs="Arial"/>
                <w:b/>
                <w:sz w:val="24"/>
                <w:szCs w:val="24"/>
              </w:rPr>
              <w:t>/09/1</w:t>
            </w:r>
            <w:r w:rsidR="00ED201F">
              <w:rPr>
                <w:rFonts w:ascii="Arial" w:hAnsi="Arial" w:cs="Arial"/>
                <w:b/>
                <w:sz w:val="24"/>
                <w:szCs w:val="24"/>
              </w:rPr>
              <w:t>9</w:t>
            </w:r>
            <w:r w:rsidRPr="00055BF8">
              <w:rPr>
                <w:rFonts w:ascii="Arial" w:hAnsi="Arial" w:cs="Arial"/>
                <w:b/>
                <w:sz w:val="24"/>
                <w:szCs w:val="24"/>
              </w:rPr>
              <w:t>)</w:t>
            </w:r>
          </w:p>
        </w:tc>
        <w:tc>
          <w:tcPr>
            <w:tcW w:w="271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DEADLINE</w:t>
            </w:r>
          </w:p>
        </w:tc>
        <w:tc>
          <w:tcPr>
            <w:tcW w:w="313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lastRenderedPageBreak/>
              <w:t>Appeals heard within……………</w:t>
            </w:r>
          </w:p>
        </w:tc>
        <w:tc>
          <w:tcPr>
            <w:tcW w:w="2718"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30 school days of appeal being lodged</w:t>
            </w:r>
          </w:p>
        </w:tc>
        <w:tc>
          <w:tcPr>
            <w:tcW w:w="3133" w:type="dxa"/>
          </w:tcPr>
          <w:p w:rsidR="002C61AC" w:rsidRPr="00055BF8" w:rsidRDefault="002C61AC" w:rsidP="00F53236">
            <w:pPr>
              <w:rPr>
                <w:rFonts w:ascii="Arial" w:hAnsi="Arial" w:cs="Arial"/>
                <w:sz w:val="24"/>
                <w:szCs w:val="24"/>
              </w:rPr>
            </w:pPr>
            <w:r w:rsidRPr="00055BF8">
              <w:rPr>
                <w:rFonts w:ascii="Arial" w:eastAsia="Times New Roman" w:hAnsi="Arial" w:cs="Arial"/>
                <w:sz w:val="24"/>
                <w:szCs w:val="24"/>
                <w:lang w:eastAsia="en-GB"/>
              </w:rPr>
              <w:t>Where an appeal in this category would have to be heard before any appeals for applications received 16/01/1</w:t>
            </w:r>
            <w:r w:rsidR="00ED201F">
              <w:rPr>
                <w:rFonts w:ascii="Arial" w:eastAsia="Times New Roman" w:hAnsi="Arial" w:cs="Arial"/>
                <w:sz w:val="24"/>
                <w:szCs w:val="24"/>
                <w:lang w:eastAsia="en-GB"/>
              </w:rPr>
              <w:t>9</w:t>
            </w:r>
            <w:r w:rsidRPr="00055BF8">
              <w:rPr>
                <w:rFonts w:ascii="Arial" w:eastAsia="Times New Roman" w:hAnsi="Arial" w:cs="Arial"/>
                <w:i/>
                <w:sz w:val="24"/>
                <w:szCs w:val="24"/>
                <w:lang w:eastAsia="en-GB"/>
              </w:rPr>
              <w:t xml:space="preserve"> –</w:t>
            </w:r>
            <w:r w:rsidRPr="00055BF8">
              <w:rPr>
                <w:rFonts w:ascii="Arial" w:eastAsia="Times New Roman" w:hAnsi="Arial" w:cs="Arial"/>
                <w:sz w:val="24"/>
                <w:szCs w:val="24"/>
                <w:lang w:eastAsia="en-GB"/>
              </w:rPr>
              <w:t xml:space="preserve"> 0</w:t>
            </w:r>
            <w:r w:rsidR="00ED201F">
              <w:rPr>
                <w:rFonts w:ascii="Arial" w:eastAsia="Times New Roman" w:hAnsi="Arial" w:cs="Arial"/>
                <w:sz w:val="24"/>
                <w:szCs w:val="24"/>
                <w:lang w:eastAsia="en-GB"/>
              </w:rPr>
              <w:t>3</w:t>
            </w:r>
            <w:r w:rsidRPr="00055BF8">
              <w:rPr>
                <w:rFonts w:ascii="Arial" w:eastAsia="Times New Roman" w:hAnsi="Arial" w:cs="Arial"/>
                <w:sz w:val="24"/>
                <w:szCs w:val="24"/>
                <w:lang w:eastAsia="en-GB"/>
              </w:rPr>
              <w:t>/05/1</w:t>
            </w:r>
            <w:r w:rsidR="00ED201F">
              <w:rPr>
                <w:rFonts w:ascii="Arial" w:eastAsia="Times New Roman" w:hAnsi="Arial" w:cs="Arial"/>
                <w:sz w:val="24"/>
                <w:szCs w:val="24"/>
                <w:lang w:eastAsia="en-GB"/>
              </w:rPr>
              <w:t>9</w:t>
            </w:r>
            <w:r w:rsidRPr="00055BF8">
              <w:rPr>
                <w:rFonts w:ascii="Arial" w:eastAsia="Times New Roman" w:hAnsi="Arial" w:cs="Arial"/>
                <w:sz w:val="24"/>
                <w:szCs w:val="24"/>
                <w:lang w:eastAsia="en-GB"/>
              </w:rPr>
              <w:t xml:space="preserve"> by applying the deadline of 30 school days, any such appeal would be heard at the same time as or after the other appeal(s) otherwise an injustice could occur and could be unfair.</w:t>
            </w:r>
          </w:p>
        </w:tc>
      </w:tr>
      <w:tr w:rsidR="002C61AC" w:rsidRPr="00055BF8" w:rsidTr="00C12957">
        <w:tc>
          <w:tcPr>
            <w:tcW w:w="3283" w:type="dxa"/>
            <w:vAlign w:val="center"/>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Re: In Year Applications</w:t>
            </w:r>
            <w:r w:rsidRPr="00055BF8">
              <w:rPr>
                <w:rFonts w:ascii="Arial" w:hAnsi="Arial" w:cs="Arial"/>
                <w:b/>
                <w:sz w:val="24"/>
                <w:szCs w:val="24"/>
              </w:rPr>
              <w:br/>
              <w:t>(received 0</w:t>
            </w:r>
            <w:r w:rsidR="00ED201F">
              <w:rPr>
                <w:rFonts w:ascii="Arial" w:hAnsi="Arial" w:cs="Arial"/>
                <w:b/>
                <w:sz w:val="24"/>
                <w:szCs w:val="24"/>
              </w:rPr>
              <w:t>4</w:t>
            </w:r>
            <w:r w:rsidRPr="00055BF8">
              <w:rPr>
                <w:rFonts w:ascii="Arial" w:hAnsi="Arial" w:cs="Arial"/>
                <w:b/>
                <w:sz w:val="24"/>
                <w:szCs w:val="24"/>
              </w:rPr>
              <w:t>/09 – 2</w:t>
            </w:r>
            <w:r w:rsidR="00ED201F">
              <w:rPr>
                <w:rFonts w:ascii="Arial" w:hAnsi="Arial" w:cs="Arial"/>
                <w:b/>
                <w:sz w:val="24"/>
                <w:szCs w:val="24"/>
              </w:rPr>
              <w:t>1</w:t>
            </w:r>
            <w:r w:rsidRPr="00055BF8">
              <w:rPr>
                <w:rFonts w:ascii="Arial" w:hAnsi="Arial" w:cs="Arial"/>
                <w:b/>
                <w:sz w:val="24"/>
                <w:szCs w:val="24"/>
              </w:rPr>
              <w:t>/07)</w:t>
            </w:r>
          </w:p>
        </w:tc>
        <w:tc>
          <w:tcPr>
            <w:tcW w:w="2718"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DEADLINE</w:t>
            </w:r>
          </w:p>
        </w:tc>
        <w:tc>
          <w:tcPr>
            <w:tcW w:w="3133" w:type="dxa"/>
            <w:vAlign w:val="center"/>
          </w:tcPr>
          <w:p w:rsidR="002C61AC" w:rsidRPr="00055BF8" w:rsidRDefault="002C61AC" w:rsidP="00C12957">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12957">
        <w:tc>
          <w:tcPr>
            <w:tcW w:w="328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Appeals heard within……………</w:t>
            </w:r>
          </w:p>
        </w:tc>
        <w:tc>
          <w:tcPr>
            <w:tcW w:w="2718"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12957">
            <w:pPr>
              <w:spacing w:before="120" w:after="120"/>
              <w:rPr>
                <w:rFonts w:ascii="Arial" w:hAnsi="Arial" w:cs="Arial"/>
                <w:sz w:val="24"/>
                <w:szCs w:val="24"/>
              </w:rPr>
            </w:pPr>
          </w:p>
        </w:tc>
        <w:tc>
          <w:tcPr>
            <w:tcW w:w="313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 xml:space="preserve">These appeals will not be heard before any later application appeals for same year group at a school </w:t>
            </w:r>
          </w:p>
        </w:tc>
      </w:tr>
    </w:tbl>
    <w:p w:rsidR="002C61AC" w:rsidRPr="00055BF8" w:rsidRDefault="002C61AC" w:rsidP="002C61AC">
      <w:pPr>
        <w:rPr>
          <w:rFonts w:ascii="Arial" w:hAnsi="Arial" w:cs="Arial"/>
          <w:b/>
          <w:sz w:val="24"/>
          <w:szCs w:val="24"/>
        </w:rPr>
      </w:pPr>
    </w:p>
    <w:tbl>
      <w:tblPr>
        <w:tblStyle w:val="TableGrid"/>
        <w:tblW w:w="0" w:type="auto"/>
        <w:tblLook w:val="04A0" w:firstRow="1" w:lastRow="0" w:firstColumn="1" w:lastColumn="0" w:noHBand="0" w:noVBand="1"/>
      </w:tblPr>
      <w:tblGrid>
        <w:gridCol w:w="4697"/>
        <w:gridCol w:w="86"/>
        <w:gridCol w:w="4459"/>
      </w:tblGrid>
      <w:tr w:rsidR="002C61AC" w:rsidRPr="00055BF8" w:rsidTr="00C12957">
        <w:tc>
          <w:tcPr>
            <w:tcW w:w="9242" w:type="dxa"/>
            <w:gridSpan w:val="3"/>
          </w:tcPr>
          <w:p w:rsidR="002C61AC" w:rsidRPr="00055BF8" w:rsidRDefault="002C61AC" w:rsidP="00C12957">
            <w:pPr>
              <w:rPr>
                <w:rFonts w:ascii="Arial" w:hAnsi="Arial" w:cs="Arial"/>
                <w:b/>
                <w:sz w:val="24"/>
                <w:szCs w:val="24"/>
              </w:rPr>
            </w:pPr>
          </w:p>
          <w:p w:rsidR="002C61AC" w:rsidRPr="00055BF8" w:rsidRDefault="002C61AC" w:rsidP="00C12957">
            <w:pPr>
              <w:rPr>
                <w:rFonts w:ascii="Arial" w:hAnsi="Arial" w:cs="Arial"/>
                <w:b/>
                <w:sz w:val="24"/>
                <w:szCs w:val="24"/>
              </w:rPr>
            </w:pPr>
            <w:r w:rsidRPr="00055BF8">
              <w:rPr>
                <w:rFonts w:ascii="Arial" w:hAnsi="Arial" w:cs="Arial"/>
                <w:b/>
                <w:sz w:val="24"/>
                <w:szCs w:val="24"/>
              </w:rPr>
              <w:t>Sixth Form Appeals</w:t>
            </w:r>
          </w:p>
          <w:p w:rsidR="002C61AC" w:rsidRPr="00055BF8" w:rsidRDefault="002C61AC" w:rsidP="00C12957">
            <w:pPr>
              <w:rPr>
                <w:rFonts w:ascii="Arial" w:hAnsi="Arial" w:cs="Arial"/>
                <w:b/>
                <w:sz w:val="24"/>
                <w:szCs w:val="24"/>
              </w:rPr>
            </w:pPr>
            <w:r w:rsidRPr="00055BF8">
              <w:rPr>
                <w:rFonts w:ascii="Arial" w:hAnsi="Arial" w:cs="Arial"/>
                <w:sz w:val="24"/>
                <w:szCs w:val="24"/>
              </w:rPr>
              <w:t>NB These include pupils transferring from Year 11 to Year 12 in same school</w:t>
            </w:r>
          </w:p>
        </w:tc>
      </w:tr>
      <w:tr w:rsidR="002C61AC" w:rsidRPr="00055BF8" w:rsidTr="00C12957">
        <w:tc>
          <w:tcPr>
            <w:tcW w:w="4697" w:type="dxa"/>
          </w:tcPr>
          <w:p w:rsidR="002C61AC" w:rsidRPr="00055BF8" w:rsidRDefault="002C61AC" w:rsidP="00C12957">
            <w:pPr>
              <w:rPr>
                <w:rFonts w:ascii="Arial" w:hAnsi="Arial" w:cs="Arial"/>
                <w:b/>
                <w:sz w:val="24"/>
                <w:szCs w:val="24"/>
              </w:rPr>
            </w:pPr>
            <w:r w:rsidRPr="00055BF8">
              <w:rPr>
                <w:rFonts w:ascii="Arial" w:hAnsi="Arial" w:cs="Arial"/>
                <w:b/>
                <w:sz w:val="24"/>
                <w:szCs w:val="24"/>
              </w:rPr>
              <w:t>CONDITIONALITY of OFFERS</w:t>
            </w:r>
          </w:p>
        </w:tc>
        <w:tc>
          <w:tcPr>
            <w:tcW w:w="4545" w:type="dxa"/>
            <w:gridSpan w:val="2"/>
          </w:tcPr>
          <w:p w:rsidR="002C61AC" w:rsidRPr="00055BF8" w:rsidRDefault="002C61AC" w:rsidP="00C12957">
            <w:pPr>
              <w:rPr>
                <w:rFonts w:ascii="Arial" w:hAnsi="Arial" w:cs="Arial"/>
                <w:b/>
                <w:sz w:val="24"/>
                <w:szCs w:val="24"/>
              </w:rPr>
            </w:pPr>
            <w:r w:rsidRPr="00055BF8">
              <w:rPr>
                <w:rFonts w:ascii="Arial" w:hAnsi="Arial" w:cs="Arial"/>
                <w:b/>
                <w:sz w:val="24"/>
                <w:szCs w:val="24"/>
              </w:rPr>
              <w:t>DEADLINE</w:t>
            </w:r>
          </w:p>
        </w:tc>
      </w:tr>
      <w:tr w:rsidR="002C61AC" w:rsidRPr="00055BF8" w:rsidTr="00C12957">
        <w:tc>
          <w:tcPr>
            <w:tcW w:w="4783" w:type="dxa"/>
            <w:gridSpan w:val="2"/>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Where the offer of a place is conditional on exam results</w:t>
            </w:r>
          </w:p>
        </w:tc>
        <w:tc>
          <w:tcPr>
            <w:tcW w:w="44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Within 30 school days of confirmation of exam results</w:t>
            </w:r>
          </w:p>
        </w:tc>
      </w:tr>
      <w:tr w:rsidR="002C61AC" w:rsidRPr="00055BF8" w:rsidTr="00C12957">
        <w:tc>
          <w:tcPr>
            <w:tcW w:w="4783" w:type="dxa"/>
            <w:gridSpan w:val="2"/>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 xml:space="preserve">Where offer of a place </w:t>
            </w:r>
            <w:r w:rsidRPr="00055BF8">
              <w:rPr>
                <w:rFonts w:ascii="Arial" w:hAnsi="Arial" w:cs="Arial"/>
                <w:b/>
                <w:sz w:val="24"/>
                <w:szCs w:val="24"/>
              </w:rPr>
              <w:t>not</w:t>
            </w:r>
            <w:r w:rsidRPr="00055BF8">
              <w:rPr>
                <w:rFonts w:ascii="Arial" w:hAnsi="Arial" w:cs="Arial"/>
                <w:sz w:val="24"/>
                <w:szCs w:val="24"/>
              </w:rPr>
              <w:t xml:space="preserve"> conditional on exam results</w:t>
            </w:r>
          </w:p>
        </w:tc>
        <w:tc>
          <w:tcPr>
            <w:tcW w:w="4459"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Within 40 school days of the deadline given for lodging appeals</w:t>
            </w:r>
          </w:p>
        </w:tc>
      </w:tr>
    </w:tbl>
    <w:p w:rsidR="002C61AC" w:rsidRPr="00055BF8" w:rsidRDefault="002C61AC" w:rsidP="002C61AC">
      <w:pPr>
        <w:rPr>
          <w:rFonts w:ascii="Arial" w:hAnsi="Arial" w:cs="Arial"/>
          <w:b/>
          <w:sz w:val="24"/>
          <w:szCs w:val="24"/>
        </w:rPr>
      </w:pPr>
    </w:p>
    <w:p w:rsidR="002C61AC" w:rsidRPr="00055BF8" w:rsidRDefault="002C61AC" w:rsidP="002C61AC">
      <w:pPr>
        <w:rPr>
          <w:rFonts w:ascii="Arial" w:hAnsi="Arial" w:cs="Arial"/>
          <w:b/>
          <w:sz w:val="24"/>
          <w:szCs w:val="24"/>
          <w:u w:val="single"/>
        </w:rPr>
      </w:pPr>
      <w:r w:rsidRPr="00055BF8">
        <w:rPr>
          <w:rFonts w:ascii="Arial" w:hAnsi="Arial" w:cs="Arial"/>
          <w:b/>
          <w:sz w:val="24"/>
          <w:szCs w:val="24"/>
          <w:u w:val="single"/>
        </w:rPr>
        <w:t>Notes:</w:t>
      </w:r>
    </w:p>
    <w:p w:rsidR="002C61AC" w:rsidRPr="00055BF8" w:rsidRDefault="002C61AC" w:rsidP="002C61AC">
      <w:pPr>
        <w:rPr>
          <w:rFonts w:ascii="Arial" w:hAnsi="Arial" w:cs="Arial"/>
          <w:sz w:val="24"/>
          <w:szCs w:val="24"/>
        </w:rPr>
      </w:pPr>
    </w:p>
    <w:tbl>
      <w:tblPr>
        <w:tblStyle w:val="TableGrid"/>
        <w:tblW w:w="9170" w:type="dxa"/>
        <w:tblInd w:w="108" w:type="dxa"/>
        <w:tblLook w:val="04A0" w:firstRow="1" w:lastRow="0" w:firstColumn="1" w:lastColumn="0" w:noHBand="0" w:noVBand="1"/>
      </w:tblPr>
      <w:tblGrid>
        <w:gridCol w:w="3311"/>
        <w:gridCol w:w="3023"/>
        <w:gridCol w:w="2836"/>
      </w:tblGrid>
      <w:tr w:rsidR="002C61AC" w:rsidRPr="00055BF8" w:rsidTr="00C12957">
        <w:trPr>
          <w:trHeight w:val="509"/>
        </w:trPr>
        <w:tc>
          <w:tcPr>
            <w:tcW w:w="3311" w:type="dxa"/>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Activity</w:t>
            </w:r>
          </w:p>
        </w:tc>
        <w:tc>
          <w:tcPr>
            <w:tcW w:w="3023" w:type="dxa"/>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Timescales</w:t>
            </w:r>
          </w:p>
        </w:tc>
        <w:tc>
          <w:tcPr>
            <w:tcW w:w="2836" w:type="dxa"/>
          </w:tcPr>
          <w:p w:rsidR="002C61AC" w:rsidRPr="00055BF8" w:rsidRDefault="002C61AC" w:rsidP="00C12957">
            <w:pPr>
              <w:spacing w:before="120" w:after="120"/>
              <w:rPr>
                <w:rFonts w:ascii="Arial" w:hAnsi="Arial" w:cs="Arial"/>
                <w:b/>
                <w:sz w:val="24"/>
                <w:szCs w:val="24"/>
              </w:rPr>
            </w:pPr>
            <w:r w:rsidRPr="00055BF8">
              <w:rPr>
                <w:rFonts w:ascii="Arial" w:hAnsi="Arial" w:cs="Arial"/>
                <w:b/>
                <w:sz w:val="24"/>
                <w:szCs w:val="24"/>
              </w:rPr>
              <w:t>Notes</w:t>
            </w:r>
          </w:p>
        </w:tc>
      </w:tr>
      <w:tr w:rsidR="002C61AC" w:rsidRPr="00055BF8" w:rsidTr="00C12957">
        <w:trPr>
          <w:trHeight w:val="1337"/>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Notification of hearing date ……..</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 xml:space="preserve">At least 10 </w:t>
            </w:r>
            <w:r w:rsidRPr="00055BF8">
              <w:rPr>
                <w:rFonts w:ascii="Arial" w:hAnsi="Arial" w:cs="Arial"/>
                <w:b/>
                <w:sz w:val="24"/>
                <w:szCs w:val="24"/>
              </w:rPr>
              <w:t>school</w:t>
            </w:r>
            <w:r w:rsidRPr="00055BF8">
              <w:rPr>
                <w:rFonts w:ascii="Arial" w:hAnsi="Arial" w:cs="Arial"/>
                <w:sz w:val="24"/>
                <w:szCs w:val="24"/>
              </w:rPr>
              <w:t xml:space="preserve"> days^ before hearing date unless waive rights to full notice period</w:t>
            </w:r>
          </w:p>
        </w:tc>
        <w:tc>
          <w:tcPr>
            <w:tcW w:w="2836"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^Unless waive right to this period of notice</w:t>
            </w:r>
          </w:p>
        </w:tc>
      </w:tr>
      <w:tr w:rsidR="002C61AC" w:rsidRPr="00055BF8" w:rsidTr="00C12957">
        <w:trPr>
          <w:trHeight w:val="810"/>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xml:space="preserve"> for AA* to submit case papers</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At least 9 working days before date of hearing</w:t>
            </w:r>
          </w:p>
        </w:tc>
        <w:tc>
          <w:tcPr>
            <w:tcW w:w="2836"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*AA = Admission Authority</w:t>
            </w:r>
          </w:p>
        </w:tc>
      </w:tr>
      <w:tr w:rsidR="002C61AC" w:rsidRPr="00055BF8" w:rsidTr="00C12957">
        <w:trPr>
          <w:trHeight w:val="145"/>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lastRenderedPageBreak/>
              <w:t>AA* case papers sent to appellants, panel and clerk ……..</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At least 8 working days before date of hearing</w:t>
            </w:r>
          </w:p>
        </w:tc>
        <w:tc>
          <w:tcPr>
            <w:tcW w:w="2836"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*AA = Admission Authority</w:t>
            </w:r>
          </w:p>
        </w:tc>
      </w:tr>
      <w:tr w:rsidR="002C61AC" w:rsidRPr="00055BF8" w:rsidTr="00C12957">
        <w:trPr>
          <w:trHeight w:val="145"/>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appellants’ additional evidence/information</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5 working days before date of hearing</w:t>
            </w:r>
          </w:p>
        </w:tc>
        <w:tc>
          <w:tcPr>
            <w:tcW w:w="2836"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u w:val="single"/>
              </w:rPr>
              <w:t>** IMPORTANT</w:t>
            </w:r>
            <w:r w:rsidRPr="00055BF8">
              <w:rPr>
                <w:rFonts w:ascii="Arial" w:hAnsi="Arial" w:cs="Arial"/>
                <w:sz w:val="24"/>
                <w:szCs w:val="24"/>
              </w:rPr>
              <w:t xml:space="preserve">: Where full grounds, additional evidence / information is received </w:t>
            </w:r>
            <w:r w:rsidRPr="00055BF8">
              <w:rPr>
                <w:rFonts w:ascii="Arial" w:hAnsi="Arial" w:cs="Arial"/>
                <w:sz w:val="24"/>
                <w:szCs w:val="24"/>
                <w:u w:val="single"/>
              </w:rPr>
              <w:t>after this deadline</w:t>
            </w:r>
            <w:r w:rsidRPr="00055BF8">
              <w:rPr>
                <w:rFonts w:ascii="Arial" w:hAnsi="Arial" w:cs="Arial"/>
                <w:sz w:val="24"/>
                <w:szCs w:val="24"/>
              </w:rPr>
              <w:t>, the Panel must decide (at start of hearing) whether any of this information is to be considered, taking into account its significance and the effect of a possible need to adjourn the hearing.</w:t>
            </w:r>
          </w:p>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 xml:space="preserve">To be certain all information / evidence is </w:t>
            </w:r>
            <w:proofErr w:type="gramStart"/>
            <w:r w:rsidRPr="00055BF8">
              <w:rPr>
                <w:rFonts w:ascii="Arial" w:hAnsi="Arial" w:cs="Arial"/>
                <w:sz w:val="24"/>
                <w:szCs w:val="24"/>
              </w:rPr>
              <w:t>taken into account</w:t>
            </w:r>
            <w:proofErr w:type="gramEnd"/>
            <w:r w:rsidRPr="00055BF8">
              <w:rPr>
                <w:rFonts w:ascii="Arial" w:hAnsi="Arial" w:cs="Arial"/>
                <w:sz w:val="24"/>
                <w:szCs w:val="24"/>
              </w:rPr>
              <w:t xml:space="preserve">, it </w:t>
            </w:r>
            <w:r w:rsidRPr="00055BF8">
              <w:rPr>
                <w:rFonts w:ascii="Arial" w:hAnsi="Arial" w:cs="Arial"/>
                <w:b/>
                <w:sz w:val="24"/>
                <w:szCs w:val="24"/>
              </w:rPr>
              <w:t>must</w:t>
            </w:r>
            <w:r w:rsidRPr="00055BF8">
              <w:rPr>
                <w:rFonts w:ascii="Arial" w:hAnsi="Arial" w:cs="Arial"/>
                <w:sz w:val="24"/>
                <w:szCs w:val="24"/>
              </w:rPr>
              <w:t xml:space="preserve"> be received by the specified deadline! </w:t>
            </w:r>
          </w:p>
        </w:tc>
      </w:tr>
      <w:tr w:rsidR="002C61AC" w:rsidRPr="00055BF8" w:rsidTr="00C12957">
        <w:trPr>
          <w:trHeight w:val="145"/>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Appellant’s additional evidence / information sent to AA, panel and clerk ……………………………….</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4 working days before date of hearing</w:t>
            </w:r>
          </w:p>
        </w:tc>
        <w:tc>
          <w:tcPr>
            <w:tcW w:w="2836" w:type="dxa"/>
          </w:tcPr>
          <w:p w:rsidR="002C61AC" w:rsidRPr="00055BF8" w:rsidRDefault="002C61AC" w:rsidP="00C12957">
            <w:pPr>
              <w:spacing w:before="120" w:after="120"/>
              <w:rPr>
                <w:rFonts w:ascii="Arial" w:hAnsi="Arial" w:cs="Arial"/>
                <w:sz w:val="24"/>
                <w:szCs w:val="24"/>
              </w:rPr>
            </w:pPr>
          </w:p>
        </w:tc>
      </w:tr>
      <w:tr w:rsidR="002C61AC" w:rsidRPr="00055BF8" w:rsidTr="00C12957">
        <w:trPr>
          <w:trHeight w:val="145"/>
        </w:trPr>
        <w:tc>
          <w:tcPr>
            <w:tcW w:w="3311"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Short decision letter sent ……….</w:t>
            </w:r>
          </w:p>
        </w:tc>
        <w:tc>
          <w:tcPr>
            <w:tcW w:w="3023" w:type="dxa"/>
          </w:tcPr>
          <w:p w:rsidR="002C61AC" w:rsidRPr="00055BF8" w:rsidRDefault="002C61AC" w:rsidP="00C12957">
            <w:pPr>
              <w:spacing w:before="120" w:after="120"/>
              <w:rPr>
                <w:rFonts w:ascii="Arial" w:hAnsi="Arial" w:cs="Arial"/>
                <w:sz w:val="24"/>
                <w:szCs w:val="24"/>
              </w:rPr>
            </w:pPr>
            <w:r w:rsidRPr="00055BF8">
              <w:rPr>
                <w:rFonts w:ascii="Arial" w:hAnsi="Arial" w:cs="Arial"/>
                <w:sz w:val="24"/>
                <w:szCs w:val="24"/>
              </w:rPr>
              <w:t>Within 1 working day of decision being made</w:t>
            </w:r>
          </w:p>
        </w:tc>
        <w:tc>
          <w:tcPr>
            <w:tcW w:w="2836" w:type="dxa"/>
          </w:tcPr>
          <w:p w:rsidR="002C61AC" w:rsidRPr="00055BF8" w:rsidRDefault="002C61AC" w:rsidP="00C12957">
            <w:pPr>
              <w:spacing w:before="120" w:after="120"/>
              <w:rPr>
                <w:rFonts w:ascii="Arial" w:hAnsi="Arial" w:cs="Arial"/>
                <w:sz w:val="24"/>
                <w:szCs w:val="24"/>
              </w:rPr>
            </w:pPr>
          </w:p>
        </w:tc>
      </w:tr>
      <w:tr w:rsidR="002C61AC" w:rsidRPr="00055BF8" w:rsidTr="00C12957">
        <w:trPr>
          <w:trHeight w:val="145"/>
        </w:trPr>
        <w:tc>
          <w:tcPr>
            <w:tcW w:w="3311" w:type="dxa"/>
          </w:tcPr>
          <w:p w:rsidR="002C61AC" w:rsidRPr="00055BF8" w:rsidRDefault="002C61AC" w:rsidP="00C12957">
            <w:pPr>
              <w:rPr>
                <w:rFonts w:ascii="Arial" w:eastAsia="Times New Roman" w:hAnsi="Arial" w:cs="Arial"/>
                <w:sz w:val="24"/>
                <w:szCs w:val="24"/>
                <w:lang w:eastAsia="en-GB"/>
              </w:rPr>
            </w:pPr>
            <w:r w:rsidRPr="00055BF8">
              <w:rPr>
                <w:rFonts w:ascii="Arial" w:eastAsia="Times New Roman" w:hAnsi="Arial" w:cs="Arial"/>
                <w:sz w:val="24"/>
                <w:szCs w:val="24"/>
                <w:lang w:eastAsia="en-GB"/>
              </w:rPr>
              <w:t>Full decision letter (with reasons) sent ………………………………..</w:t>
            </w:r>
          </w:p>
          <w:p w:rsidR="002C61AC" w:rsidRPr="00055BF8" w:rsidRDefault="002C61AC" w:rsidP="00C12957">
            <w:pPr>
              <w:spacing w:before="120" w:after="120"/>
              <w:rPr>
                <w:rFonts w:ascii="Arial" w:hAnsi="Arial" w:cs="Arial"/>
                <w:sz w:val="24"/>
                <w:szCs w:val="24"/>
              </w:rPr>
            </w:pPr>
          </w:p>
        </w:tc>
        <w:tc>
          <w:tcPr>
            <w:tcW w:w="3023" w:type="dxa"/>
          </w:tcPr>
          <w:p w:rsidR="002C61AC" w:rsidRPr="00055BF8" w:rsidRDefault="002C61AC" w:rsidP="00C12957">
            <w:pPr>
              <w:rPr>
                <w:rFonts w:ascii="Arial" w:hAnsi="Arial" w:cs="Arial"/>
                <w:sz w:val="24"/>
                <w:szCs w:val="24"/>
              </w:rPr>
            </w:pPr>
            <w:r w:rsidRPr="00055BF8">
              <w:rPr>
                <w:rFonts w:ascii="Arial" w:eastAsia="Times New Roman" w:hAnsi="Arial" w:cs="Arial"/>
                <w:sz w:val="24"/>
                <w:szCs w:val="24"/>
                <w:lang w:eastAsia="en-GB"/>
              </w:rPr>
              <w:t>Within 5 working days of decision being made but, e.g. where several appeals for same school, this may be extended to 20 working days</w:t>
            </w:r>
          </w:p>
        </w:tc>
        <w:tc>
          <w:tcPr>
            <w:tcW w:w="2836" w:type="dxa"/>
          </w:tcPr>
          <w:p w:rsidR="002C61AC" w:rsidRPr="00055BF8" w:rsidRDefault="002C61AC" w:rsidP="00C12957">
            <w:pPr>
              <w:spacing w:before="120" w:after="120"/>
              <w:rPr>
                <w:rFonts w:ascii="Arial" w:hAnsi="Arial" w:cs="Arial"/>
                <w:sz w:val="24"/>
                <w:szCs w:val="24"/>
              </w:rPr>
            </w:pPr>
          </w:p>
        </w:tc>
      </w:tr>
    </w:tbl>
    <w:p w:rsidR="002C61AC" w:rsidRPr="00055BF8" w:rsidRDefault="002C61AC" w:rsidP="002C61AC">
      <w:pPr>
        <w:rPr>
          <w:rFonts w:ascii="Arial" w:hAnsi="Arial" w:cs="Arial"/>
          <w:sz w:val="24"/>
          <w:szCs w:val="24"/>
        </w:rPr>
      </w:pPr>
    </w:p>
    <w:p w:rsidR="00C12957" w:rsidRPr="00FE4DAD" w:rsidRDefault="00C12957" w:rsidP="002C61AC">
      <w:pPr>
        <w:rPr>
          <w:rFonts w:ascii="Arial" w:hAnsi="Arial" w:cs="Arial"/>
          <w:sz w:val="24"/>
          <w:szCs w:val="24"/>
        </w:rPr>
      </w:pPr>
    </w:p>
    <w:sectPr w:rsidR="00C12957" w:rsidRPr="00FE4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D"/>
    <w:rsid w:val="001A30F4"/>
    <w:rsid w:val="002C4B88"/>
    <w:rsid w:val="002C61AC"/>
    <w:rsid w:val="004C0A54"/>
    <w:rsid w:val="0064246C"/>
    <w:rsid w:val="007655AD"/>
    <w:rsid w:val="00814B3D"/>
    <w:rsid w:val="00C12957"/>
    <w:rsid w:val="00C46F10"/>
    <w:rsid w:val="00C65E6E"/>
    <w:rsid w:val="00D57768"/>
    <w:rsid w:val="00D95552"/>
    <w:rsid w:val="00DF7C3C"/>
    <w:rsid w:val="00ED201F"/>
    <w:rsid w:val="00F53236"/>
    <w:rsid w:val="00FE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2028"/>
  <w15:docId w15:val="{C9F5917B-FCF3-432A-8A5F-AF7D84BD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richard.doney</dc:creator>
  <cp:lastModifiedBy>Doney, Richard - Law &amp; Governance</cp:lastModifiedBy>
  <cp:revision>5</cp:revision>
  <cp:lastPrinted>2018-11-23T14:09:00Z</cp:lastPrinted>
  <dcterms:created xsi:type="dcterms:W3CDTF">2018-11-23T13:06:00Z</dcterms:created>
  <dcterms:modified xsi:type="dcterms:W3CDTF">2019-02-12T10:54:00Z</dcterms:modified>
</cp:coreProperties>
</file>